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038A2D7" w14:textId="4148369F" w:rsidR="003C3540" w:rsidRPr="003C3540" w:rsidRDefault="00756435" w:rsidP="003C3540">
      <w:pPr>
        <w:rPr>
          <w:noProof/>
          <w:lang w:eastAsia="nl-BE"/>
        </w:rPr>
      </w:pPr>
      <w:r>
        <w:rPr>
          <w:noProof/>
          <w:lang w:eastAsia="nl-BE"/>
        </w:rPr>
        <w:drawing>
          <wp:anchor distT="0" distB="0" distL="114300" distR="114300" simplePos="0" relativeHeight="251552256" behindDoc="0" locked="0" layoutInCell="1" allowOverlap="1" wp14:anchorId="5657EC06" wp14:editId="0BFCA735">
            <wp:simplePos x="0" y="0"/>
            <wp:positionH relativeFrom="column">
              <wp:posOffset>4217229</wp:posOffset>
            </wp:positionH>
            <wp:positionV relativeFrom="paragraph">
              <wp:posOffset>-556895</wp:posOffset>
            </wp:positionV>
            <wp:extent cx="1959578" cy="876300"/>
            <wp:effectExtent l="0" t="0" r="3175" b="0"/>
            <wp:wrapNone/>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1968480" cy="880281"/>
                    </a:xfrm>
                    <a:prstGeom prst="rect">
                      <a:avLst/>
                    </a:prstGeom>
                  </pic:spPr>
                </pic:pic>
              </a:graphicData>
            </a:graphic>
            <wp14:sizeRelH relativeFrom="margin">
              <wp14:pctWidth>0</wp14:pctWidth>
            </wp14:sizeRelH>
            <wp14:sizeRelV relativeFrom="margin">
              <wp14:pctHeight>0</wp14:pctHeight>
            </wp14:sizeRelV>
          </wp:anchor>
        </w:drawing>
      </w:r>
      <w:r>
        <w:rPr>
          <w:noProof/>
          <w:lang w:eastAsia="nl-BE"/>
        </w:rPr>
        <mc:AlternateContent>
          <mc:Choice Requires="wps">
            <w:drawing>
              <wp:anchor distT="0" distB="0" distL="114300" distR="114300" simplePos="0" relativeHeight="251664896" behindDoc="0" locked="0" layoutInCell="1" allowOverlap="1" wp14:anchorId="5657EC04" wp14:editId="7F58BD30">
                <wp:simplePos x="0" y="0"/>
                <wp:positionH relativeFrom="column">
                  <wp:posOffset>2864485</wp:posOffset>
                </wp:positionH>
                <wp:positionV relativeFrom="paragraph">
                  <wp:posOffset>540385</wp:posOffset>
                </wp:positionV>
                <wp:extent cx="3307080" cy="1463040"/>
                <wp:effectExtent l="19050" t="19050" r="26670" b="22860"/>
                <wp:wrapNone/>
                <wp:docPr id="11" name="Rechthoek 11"/>
                <wp:cNvGraphicFramePr/>
                <a:graphic xmlns:a="http://schemas.openxmlformats.org/drawingml/2006/main">
                  <a:graphicData uri="http://schemas.microsoft.com/office/word/2010/wordprocessingShape">
                    <wps:wsp>
                      <wps:cNvSpPr/>
                      <wps:spPr>
                        <a:xfrm>
                          <a:off x="0" y="0"/>
                          <a:ext cx="3307080" cy="1463040"/>
                        </a:xfrm>
                        <a:prstGeom prst="rect">
                          <a:avLst/>
                        </a:prstGeom>
                        <a:solidFill>
                          <a:schemeClr val="bg1"/>
                        </a:solidFill>
                        <a:ln w="38100">
                          <a:solidFill>
                            <a:srgbClr val="FF028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57EC38" w14:textId="67E47DB5" w:rsidR="00AC269C" w:rsidRPr="007348F2" w:rsidRDefault="006C2D62" w:rsidP="005072B6">
                            <w:pPr>
                              <w:rPr>
                                <w:rFonts w:ascii="Novecentosanswide-Bold" w:hAnsi="Novecentosanswide-Bold" w:cs="Novecentosanswide-Bold"/>
                                <w:b/>
                                <w:bCs/>
                                <w:color w:val="000080"/>
                                <w:sz w:val="28"/>
                                <w:szCs w:val="28"/>
                              </w:rPr>
                            </w:pPr>
                            <w:r w:rsidRPr="007348F2">
                              <w:rPr>
                                <w:rFonts w:ascii="Novecentosanswide-Bold" w:hAnsi="Novecentosanswide-Bold" w:cs="Novecentosanswide-Bold"/>
                                <w:b/>
                                <w:bCs/>
                                <w:color w:val="000080"/>
                                <w:sz w:val="28"/>
                                <w:szCs w:val="28"/>
                              </w:rPr>
                              <w:t>Permanente vorming</w:t>
                            </w:r>
                          </w:p>
                          <w:p w14:paraId="6E575C9B" w14:textId="77777777" w:rsidR="00C850A2" w:rsidRDefault="005072B6" w:rsidP="00C850A2">
                            <w:pPr>
                              <w:rPr>
                                <w:rFonts w:ascii="Novecentosanswide-Bold" w:hAnsi="Novecentosanswide-Bold" w:cs="Novecentosanswide-Bold"/>
                                <w:b/>
                                <w:bCs/>
                                <w:color w:val="FF0080"/>
                                <w:sz w:val="32"/>
                                <w:szCs w:val="32"/>
                              </w:rPr>
                            </w:pPr>
                            <w:r w:rsidRPr="007348F2">
                              <w:rPr>
                                <w:rFonts w:ascii="Novecentosanswide-Bold" w:hAnsi="Novecentosanswide-Bold" w:cs="Novecentosanswide-Bold"/>
                                <w:b/>
                                <w:bCs/>
                                <w:color w:val="FF0080"/>
                                <w:sz w:val="32"/>
                                <w:szCs w:val="32"/>
                              </w:rPr>
                              <w:t xml:space="preserve">VOEDING </w:t>
                            </w:r>
                            <w:r w:rsidR="00C850A2">
                              <w:rPr>
                                <w:rFonts w:ascii="Novecentosanswide-Bold" w:hAnsi="Novecentosanswide-Bold" w:cs="Novecentosanswide-Bold"/>
                                <w:b/>
                                <w:bCs/>
                                <w:color w:val="FF0080"/>
                                <w:sz w:val="32"/>
                                <w:szCs w:val="32"/>
                              </w:rPr>
                              <w:t xml:space="preserve">BIJ: BORSTKANKER </w:t>
                            </w:r>
                          </w:p>
                          <w:p w14:paraId="2DBFB1FC" w14:textId="77777777" w:rsidR="00487F90" w:rsidRDefault="00487F90" w:rsidP="00C850A2">
                            <w:pPr>
                              <w:rPr>
                                <w:rFonts w:ascii="Novecentosanswide-Bold" w:hAnsi="Novecentosanswide-Bold" w:cs="Novecentosanswide-Bold"/>
                                <w:b/>
                                <w:bCs/>
                                <w:color w:val="FF0080"/>
                                <w:sz w:val="32"/>
                                <w:szCs w:val="32"/>
                              </w:rPr>
                            </w:pPr>
                            <w:r>
                              <w:rPr>
                                <w:rFonts w:ascii="Novecentosanswide-Bold" w:hAnsi="Novecentosanswide-Bold" w:cs="Novecentosanswide-Bold"/>
                                <w:b/>
                                <w:bCs/>
                                <w:color w:val="FF0080"/>
                                <w:sz w:val="32"/>
                                <w:szCs w:val="32"/>
                              </w:rPr>
                              <w:t>HOOFD-</w:t>
                            </w:r>
                            <w:r w:rsidR="00C850A2">
                              <w:rPr>
                                <w:rFonts w:ascii="Novecentosanswide-Bold" w:hAnsi="Novecentosanswide-Bold" w:cs="Novecentosanswide-Bold"/>
                                <w:b/>
                                <w:bCs/>
                                <w:color w:val="FF0080"/>
                                <w:sz w:val="32"/>
                                <w:szCs w:val="32"/>
                              </w:rPr>
                              <w:t>, HALSTUMOREN</w:t>
                            </w:r>
                            <w:r>
                              <w:rPr>
                                <w:rFonts w:ascii="Novecentosanswide-Bold" w:hAnsi="Novecentosanswide-Bold" w:cs="Novecentosanswide-Bold"/>
                                <w:b/>
                                <w:bCs/>
                                <w:color w:val="FF0080"/>
                                <w:sz w:val="32"/>
                                <w:szCs w:val="32"/>
                              </w:rPr>
                              <w:t xml:space="preserve"> </w:t>
                            </w:r>
                            <w:r w:rsidR="00C850A2">
                              <w:rPr>
                                <w:rFonts w:ascii="Novecentosanswide-Bold" w:hAnsi="Novecentosanswide-Bold" w:cs="Novecentosanswide-Bold"/>
                                <w:b/>
                                <w:bCs/>
                                <w:color w:val="FF0080"/>
                                <w:sz w:val="32"/>
                                <w:szCs w:val="32"/>
                              </w:rPr>
                              <w:t xml:space="preserve"> </w:t>
                            </w:r>
                          </w:p>
                          <w:p w14:paraId="3EB22F8A" w14:textId="6258C8BF" w:rsidR="006C2D62" w:rsidRPr="007348F2" w:rsidRDefault="0080464B" w:rsidP="00C850A2">
                            <w:pPr>
                              <w:rPr>
                                <w:rFonts w:ascii="Novecentosanswide-Bold" w:hAnsi="Novecentosanswide-Bold" w:cs="Novecentosanswide-Bold"/>
                                <w:b/>
                                <w:bCs/>
                                <w:color w:val="FF0080"/>
                                <w:sz w:val="32"/>
                                <w:szCs w:val="32"/>
                              </w:rPr>
                            </w:pPr>
                            <w:r>
                              <w:rPr>
                                <w:rFonts w:ascii="Novecentosanswide-Bold" w:hAnsi="Novecentosanswide-Bold" w:cs="Novecentosanswide-Bold"/>
                                <w:b/>
                                <w:bCs/>
                                <w:color w:val="FF0080"/>
                                <w:sz w:val="32"/>
                                <w:szCs w:val="32"/>
                              </w:rPr>
                              <w:t xml:space="preserve"> </w:t>
                            </w:r>
                            <w:r w:rsidR="00C850A2">
                              <w:rPr>
                                <w:rFonts w:ascii="Novecentosanswide-Bold" w:hAnsi="Novecentosanswide-Bold" w:cs="Novecentosanswide-Bold"/>
                                <w:b/>
                                <w:bCs/>
                                <w:color w:val="FF0080"/>
                                <w:sz w:val="32"/>
                                <w:szCs w:val="32"/>
                              </w:rPr>
                              <w:t xml:space="preserve">EN RADIOTHERAPIE </w:t>
                            </w:r>
                          </w:p>
                          <w:p w14:paraId="5657EC3B" w14:textId="77777777" w:rsidR="005072B6" w:rsidRPr="005072B6" w:rsidRDefault="005072B6" w:rsidP="005072B6">
                            <w:pPr>
                              <w:rPr>
                                <w:rFonts w:ascii="Novecentosanswide-Bold" w:hAnsi="Novecentosanswide-Bold" w:cs="Novecentosanswide-Bold"/>
                                <w:b/>
                                <w:bCs/>
                                <w:color w:val="FF0080"/>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57EC04" id="Rechthoek 11" o:spid="_x0000_s1026" style="position:absolute;margin-left:225.55pt;margin-top:42.55pt;width:260.4pt;height:115.2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" fillcolor="white [3212]" strokecolor="#ff0280" strokeweight="3pt">
                <v:textbox>
                  <w:txbxContent>
                    <w:p w14:paraId="5657EC38" w14:textId="67E47DB5" w:rsidR="00AC269C" w:rsidRPr="007348F2" w:rsidRDefault="006C2D62" w:rsidP="005072B6">
                      <w:pPr>
                        <w:rPr>
                          <w:rFonts w:ascii="Novecentosanswide-Bold" w:hAnsi="Novecentosanswide-Bold" w:cs="Novecentosanswide-Bold"/>
                          <w:b/>
                          <w:bCs/>
                          <w:color w:val="000080"/>
                          <w:sz w:val="28"/>
                          <w:szCs w:val="28"/>
                        </w:rPr>
                      </w:pPr>
                      <w:r w:rsidRPr="007348F2">
                        <w:rPr>
                          <w:rFonts w:ascii="Novecentosanswide-Bold" w:hAnsi="Novecentosanswide-Bold" w:cs="Novecentosanswide-Bold"/>
                          <w:b/>
                          <w:bCs/>
                          <w:color w:val="000080"/>
                          <w:sz w:val="28"/>
                          <w:szCs w:val="28"/>
                        </w:rPr>
                        <w:t>Permanente vorming</w:t>
                      </w:r>
                    </w:p>
                    <w:p w14:paraId="6E575C9B" w14:textId="77777777" w:rsidR="00C850A2" w:rsidRDefault="005072B6" w:rsidP="00C850A2">
                      <w:pPr>
                        <w:rPr>
                          <w:rFonts w:ascii="Novecentosanswide-Bold" w:hAnsi="Novecentosanswide-Bold" w:cs="Novecentosanswide-Bold"/>
                          <w:b/>
                          <w:bCs/>
                          <w:color w:val="FF0080"/>
                          <w:sz w:val="32"/>
                          <w:szCs w:val="32"/>
                        </w:rPr>
                      </w:pPr>
                      <w:r w:rsidRPr="007348F2">
                        <w:rPr>
                          <w:rFonts w:ascii="Novecentosanswide-Bold" w:hAnsi="Novecentosanswide-Bold" w:cs="Novecentosanswide-Bold"/>
                          <w:b/>
                          <w:bCs/>
                          <w:color w:val="FF0080"/>
                          <w:sz w:val="32"/>
                          <w:szCs w:val="32"/>
                        </w:rPr>
                        <w:t xml:space="preserve">VOEDING </w:t>
                      </w:r>
                      <w:r w:rsidR="00C850A2">
                        <w:rPr>
                          <w:rFonts w:ascii="Novecentosanswide-Bold" w:hAnsi="Novecentosanswide-Bold" w:cs="Novecentosanswide-Bold"/>
                          <w:b/>
                          <w:bCs/>
                          <w:color w:val="FF0080"/>
                          <w:sz w:val="32"/>
                          <w:szCs w:val="32"/>
                        </w:rPr>
                        <w:t xml:space="preserve">BIJ: BORSTKANKER </w:t>
                      </w:r>
                    </w:p>
                    <w:p w14:paraId="2DBFB1FC" w14:textId="77777777" w:rsidR="00487F90" w:rsidRDefault="00487F90" w:rsidP="00C850A2">
                      <w:pPr>
                        <w:rPr>
                          <w:rFonts w:ascii="Novecentosanswide-Bold" w:hAnsi="Novecentosanswide-Bold" w:cs="Novecentosanswide-Bold"/>
                          <w:b/>
                          <w:bCs/>
                          <w:color w:val="FF0080"/>
                          <w:sz w:val="32"/>
                          <w:szCs w:val="32"/>
                        </w:rPr>
                      </w:pPr>
                      <w:r>
                        <w:rPr>
                          <w:rFonts w:ascii="Novecentosanswide-Bold" w:hAnsi="Novecentosanswide-Bold" w:cs="Novecentosanswide-Bold"/>
                          <w:b/>
                          <w:bCs/>
                          <w:color w:val="FF0080"/>
                          <w:sz w:val="32"/>
                          <w:szCs w:val="32"/>
                        </w:rPr>
                        <w:t>HOOFD-</w:t>
                      </w:r>
                      <w:r w:rsidR="00C850A2">
                        <w:rPr>
                          <w:rFonts w:ascii="Novecentosanswide-Bold" w:hAnsi="Novecentosanswide-Bold" w:cs="Novecentosanswide-Bold"/>
                          <w:b/>
                          <w:bCs/>
                          <w:color w:val="FF0080"/>
                          <w:sz w:val="32"/>
                          <w:szCs w:val="32"/>
                        </w:rPr>
                        <w:t>, HALSTUMOREN</w:t>
                      </w:r>
                      <w:r>
                        <w:rPr>
                          <w:rFonts w:ascii="Novecentosanswide-Bold" w:hAnsi="Novecentosanswide-Bold" w:cs="Novecentosanswide-Bold"/>
                          <w:b/>
                          <w:bCs/>
                          <w:color w:val="FF0080"/>
                          <w:sz w:val="32"/>
                          <w:szCs w:val="32"/>
                        </w:rPr>
                        <w:t xml:space="preserve"> </w:t>
                      </w:r>
                      <w:r w:rsidR="00C850A2">
                        <w:rPr>
                          <w:rFonts w:ascii="Novecentosanswide-Bold" w:hAnsi="Novecentosanswide-Bold" w:cs="Novecentosanswide-Bold"/>
                          <w:b/>
                          <w:bCs/>
                          <w:color w:val="FF0080"/>
                          <w:sz w:val="32"/>
                          <w:szCs w:val="32"/>
                        </w:rPr>
                        <w:t xml:space="preserve"> </w:t>
                      </w:r>
                    </w:p>
                    <w:p w14:paraId="3EB22F8A" w14:textId="6258C8BF" w:rsidR="006C2D62" w:rsidRPr="007348F2" w:rsidRDefault="0080464B" w:rsidP="00C850A2">
                      <w:pPr>
                        <w:rPr>
                          <w:rFonts w:ascii="Novecentosanswide-Bold" w:hAnsi="Novecentosanswide-Bold" w:cs="Novecentosanswide-Bold"/>
                          <w:b/>
                          <w:bCs/>
                          <w:color w:val="FF0080"/>
                          <w:sz w:val="32"/>
                          <w:szCs w:val="32"/>
                        </w:rPr>
                      </w:pPr>
                      <w:r>
                        <w:rPr>
                          <w:rFonts w:ascii="Novecentosanswide-Bold" w:hAnsi="Novecentosanswide-Bold" w:cs="Novecentosanswide-Bold"/>
                          <w:b/>
                          <w:bCs/>
                          <w:color w:val="FF0080"/>
                          <w:sz w:val="32"/>
                          <w:szCs w:val="32"/>
                        </w:rPr>
                        <w:t xml:space="preserve"> </w:t>
                      </w:r>
                      <w:r w:rsidR="00C850A2">
                        <w:rPr>
                          <w:rFonts w:ascii="Novecentosanswide-Bold" w:hAnsi="Novecentosanswide-Bold" w:cs="Novecentosanswide-Bold"/>
                          <w:b/>
                          <w:bCs/>
                          <w:color w:val="FF0080"/>
                          <w:sz w:val="32"/>
                          <w:szCs w:val="32"/>
                        </w:rPr>
                        <w:t xml:space="preserve">EN RADIOTHERAPIE </w:t>
                      </w:r>
                    </w:p>
                    <w:p w14:paraId="5657EC3B" w14:textId="77777777" w:rsidR="005072B6" w:rsidRPr="005072B6" w:rsidRDefault="005072B6" w:rsidP="005072B6">
                      <w:pPr>
                        <w:rPr>
                          <w:rFonts w:ascii="Novecentosanswide-Bold" w:hAnsi="Novecentosanswide-Bold" w:cs="Novecentosanswide-Bold"/>
                          <w:b/>
                          <w:bCs/>
                          <w:color w:val="FF0080"/>
                          <w:sz w:val="40"/>
                          <w:szCs w:val="40"/>
                        </w:rPr>
                      </w:pPr>
                    </w:p>
                  </w:txbxContent>
                </v:textbox>
              </v:rect>
            </w:pict>
          </mc:Fallback>
        </mc:AlternateContent>
      </w:r>
      <w:r>
        <w:rPr>
          <w:noProof/>
          <w:lang w:eastAsia="nl-BE"/>
        </w:rPr>
        <mc:AlternateContent>
          <mc:Choice Requires="wps">
            <w:drawing>
              <wp:anchor distT="0" distB="0" distL="114300" distR="114300" simplePos="0" relativeHeight="251631104" behindDoc="0" locked="0" layoutInCell="1" allowOverlap="1" wp14:anchorId="031117A4" wp14:editId="2B3EF45A">
                <wp:simplePos x="0" y="0"/>
                <wp:positionH relativeFrom="column">
                  <wp:posOffset>-534035</wp:posOffset>
                </wp:positionH>
                <wp:positionV relativeFrom="paragraph">
                  <wp:posOffset>-610235</wp:posOffset>
                </wp:positionV>
                <wp:extent cx="2804795" cy="2735580"/>
                <wp:effectExtent l="0" t="0" r="0" b="0"/>
                <wp:wrapNone/>
                <wp:docPr id="5" name="Rechthoek 5"/>
                <wp:cNvGraphicFramePr/>
                <a:graphic xmlns:a="http://schemas.openxmlformats.org/drawingml/2006/main">
                  <a:graphicData uri="http://schemas.microsoft.com/office/word/2010/wordprocessingShape">
                    <wps:wsp>
                      <wps:cNvSpPr/>
                      <wps:spPr>
                        <a:xfrm>
                          <a:off x="0" y="0"/>
                          <a:ext cx="2804795" cy="27355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8157F10" w14:textId="5A1A4ECA" w:rsidR="006E62F6" w:rsidRDefault="00595119" w:rsidP="006E62F6">
                            <w:pPr>
                              <w:shd w:val="clear" w:color="auto" w:fill="FFFFFF" w:themeFill="background1"/>
                              <w:jc w:val="center"/>
                            </w:pPr>
                            <w:r>
                              <w:rPr>
                                <w:noProof/>
                                <w:lang w:eastAsia="nl-BE"/>
                              </w:rPr>
                              <w:pict w14:anchorId="29EAAF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31pt;height:231pt">
                                  <v:imagedata r:id="rId8" o:title="shutterstock_1056597452"/>
                                </v:shape>
                              </w:pic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1117A4" id="Rechthoek 5" o:spid="_x0000_s1027" style="position:absolute;margin-left:-42.05pt;margin-top:-48.05pt;width:220.85pt;height:215.4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" filled="f" stroked="f" strokeweight="1pt">
                <v:textbox>
                  <w:txbxContent>
                    <w:p w14:paraId="58157F10" w14:textId="5A1A4ECA" w:rsidR="006E62F6" w:rsidRDefault="00C207C0" w:rsidP="006E62F6">
                      <w:pPr>
                        <w:shd w:val="clear" w:color="auto" w:fill="FFFFFF" w:themeFill="background1"/>
                        <w:jc w:val="center"/>
                      </w:pPr>
                      <w:r>
                        <w:rPr>
                          <w:noProof/>
                          <w:lang w:eastAsia="nl-BE"/>
                        </w:rPr>
                        <w:pict w14:anchorId="29EAAF8D">
                          <v:shape id="_x0000_i1026" type="#_x0000_t75" style="width:231pt;height:231pt">
                            <v:imagedata r:id="rId9" o:title="shutterstock_1056597452"/>
                          </v:shape>
                        </w:pict>
                      </w:r>
                    </w:p>
                  </w:txbxContent>
                </v:textbox>
              </v:rect>
            </w:pict>
          </mc:Fallback>
        </mc:AlternateContent>
      </w:r>
      <w:r w:rsidR="00AF2327">
        <w:rPr>
          <w:noProof/>
          <w:lang w:eastAsia="nl-BE"/>
        </w:rPr>
        <mc:AlternateContent>
          <mc:Choice Requires="wps">
            <w:drawing>
              <wp:anchor distT="45720" distB="45720" distL="114300" distR="114300" simplePos="0" relativeHeight="251582976" behindDoc="0" locked="0" layoutInCell="1" allowOverlap="1" wp14:anchorId="5657EC08" wp14:editId="7D213C60">
                <wp:simplePos x="0" y="0"/>
                <wp:positionH relativeFrom="margin">
                  <wp:posOffset>2869565</wp:posOffset>
                </wp:positionH>
                <wp:positionV relativeFrom="paragraph">
                  <wp:posOffset>4060825</wp:posOffset>
                </wp:positionV>
                <wp:extent cx="3491865" cy="6671310"/>
                <wp:effectExtent l="0" t="0" r="0" b="0"/>
                <wp:wrapNone/>
                <wp:docPr id="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1865" cy="6671310"/>
                        </a:xfrm>
                        <a:prstGeom prst="rect">
                          <a:avLst/>
                        </a:prstGeom>
                        <a:noFill/>
                        <a:ln w="9525">
                          <a:noFill/>
                          <a:miter lim="800000"/>
                          <a:headEnd/>
                          <a:tailEnd/>
                        </a:ln>
                      </wps:spPr>
                      <wps:linkedTxbx id="3" seq="1"/>
                      <wps:bodyPr rot="0" vert="horz" wrap="square" lIns="180000" tIns="180000" rIns="180000" bIns="18000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657EC08" id="_x0000_t202" coordsize="21600,21600" o:spt="202" path="m,l,21600r21600,l21600,xe">
                <v:stroke joinstyle="miter"/>
                <v:path gradientshapeok="t" o:connecttype="rect"/>
              </v:shapetype>
              <v:shape id="Tekstvak 2" o:spid="_x0000_s1028" type="#_x0000_t202" style="position:absolute;margin-left:225.95pt;margin-top:319.75pt;width:274.95pt;height:525.3pt;z-index:251582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" filled="f" stroked="f">
                <v:textbox inset="5mm,5mm,5mm,5mm">
                  <w:txbxContent/>
                </v:textbox>
                <w10:wrap anchorx="margin"/>
              </v:shape>
            </w:pict>
          </mc:Fallback>
        </mc:AlternateContent>
      </w:r>
      <w:r w:rsidR="00AF2327">
        <w:rPr>
          <w:noProof/>
          <w:lang w:eastAsia="nl-BE"/>
        </w:rPr>
        <mc:AlternateContent>
          <mc:Choice Requires="wps">
            <w:drawing>
              <wp:anchor distT="0" distB="0" distL="114300" distR="114300" simplePos="0" relativeHeight="251613696" behindDoc="0" locked="0" layoutInCell="1" allowOverlap="1" wp14:anchorId="5657EC00" wp14:editId="038A6F7E">
                <wp:simplePos x="0" y="0"/>
                <wp:positionH relativeFrom="column">
                  <wp:posOffset>-572135</wp:posOffset>
                </wp:positionH>
                <wp:positionV relativeFrom="page">
                  <wp:posOffset>4960620</wp:posOffset>
                </wp:positionV>
                <wp:extent cx="3390900" cy="5151120"/>
                <wp:effectExtent l="0" t="0" r="0" b="0"/>
                <wp:wrapSquare wrapText="bothSides"/>
                <wp:docPr id="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5151120"/>
                        </a:xfrm>
                        <a:prstGeom prst="rect">
                          <a:avLst/>
                        </a:prstGeom>
                        <a:noFill/>
                        <a:ln w="9525">
                          <a:noFill/>
                          <a:miter lim="800000"/>
                          <a:headEnd/>
                          <a:tailEnd/>
                        </a:ln>
                      </wps:spPr>
                      <wps:txbx id="3">
                        <w:txbxContent>
                          <w:p w14:paraId="5657EC2A" w14:textId="77777777" w:rsidR="00B03565" w:rsidRPr="00B03565" w:rsidRDefault="00D45430" w:rsidP="00B03565">
                            <w:pPr>
                              <w:pStyle w:val="Kop1"/>
                              <w:spacing w:after="0" w:line="240" w:lineRule="auto"/>
                              <w:rPr>
                                <w:sz w:val="12"/>
                                <w:szCs w:val="12"/>
                              </w:rPr>
                            </w:pPr>
                            <w:r w:rsidRPr="00E14645">
                              <w:rPr>
                                <w:color w:val="FE0268"/>
                              </w:rPr>
                              <w:t>Voor WIE</w:t>
                            </w:r>
                            <w:r w:rsidR="00B03565">
                              <w:br/>
                            </w:r>
                          </w:p>
                          <w:p w14:paraId="5A5ADCEC" w14:textId="5516423B" w:rsidR="009A6E64" w:rsidRPr="009A6E64" w:rsidRDefault="009A6E64" w:rsidP="009A6E64">
                            <w:pPr>
                              <w:autoSpaceDE w:val="0"/>
                              <w:autoSpaceDN w:val="0"/>
                              <w:adjustRightInd w:val="0"/>
                              <w:spacing w:after="0" w:line="240" w:lineRule="auto"/>
                              <w:rPr>
                                <w:lang w:val="nl-NL"/>
                              </w:rPr>
                            </w:pPr>
                            <w:r w:rsidRPr="009A6E64">
                              <w:rPr>
                                <w:lang w:val="nl-NL"/>
                              </w:rPr>
                              <w:t>De opleidin</w:t>
                            </w:r>
                            <w:r>
                              <w:rPr>
                                <w:lang w:val="nl-NL"/>
                              </w:rPr>
                              <w:t>g richt zich vooral</w:t>
                            </w:r>
                            <w:r w:rsidRPr="009A6E64">
                              <w:rPr>
                                <w:lang w:val="nl-NL"/>
                              </w:rPr>
                              <w:t xml:space="preserve"> tot </w:t>
                            </w:r>
                            <w:r>
                              <w:rPr>
                                <w:lang w:val="nl-NL"/>
                              </w:rPr>
                              <w:t>professionele bachelors in de voedings- en dieetkunde</w:t>
                            </w:r>
                            <w:r w:rsidRPr="009A6E64">
                              <w:rPr>
                                <w:lang w:val="nl-NL"/>
                              </w:rPr>
                              <w:t>, die zich willen verdiepen in de onco</w:t>
                            </w:r>
                            <w:r>
                              <w:rPr>
                                <w:lang w:val="nl-NL"/>
                              </w:rPr>
                              <w:t xml:space="preserve">logische </w:t>
                            </w:r>
                            <w:r w:rsidRPr="009A6E64">
                              <w:rPr>
                                <w:lang w:val="nl-NL"/>
                              </w:rPr>
                              <w:t xml:space="preserve">diëtetiek. </w:t>
                            </w:r>
                          </w:p>
                          <w:p w14:paraId="5CE9A9E6" w14:textId="14D385EF" w:rsidR="00B97B46" w:rsidRPr="003C634D" w:rsidRDefault="00B97B46" w:rsidP="003C634D">
                            <w:pPr>
                              <w:pStyle w:val="Kop1"/>
                              <w:spacing w:after="0" w:line="240" w:lineRule="auto"/>
                              <w:rPr>
                                <w:rFonts w:eastAsiaTheme="minorHAnsi" w:cstheme="minorBidi"/>
                                <w:b w:val="0"/>
                                <w:caps w:val="0"/>
                                <w:color w:val="002757"/>
                                <w:sz w:val="20"/>
                                <w:szCs w:val="22"/>
                                <w:lang w:val="nl-NL"/>
                              </w:rPr>
                            </w:pPr>
                            <w:r w:rsidRPr="00B97B46">
                              <w:rPr>
                                <w:rFonts w:eastAsiaTheme="minorHAnsi" w:cstheme="minorBidi"/>
                                <w:b w:val="0"/>
                                <w:caps w:val="0"/>
                                <w:color w:val="002757"/>
                                <w:sz w:val="20"/>
                                <w:szCs w:val="22"/>
                                <w:lang w:val="nl-NL"/>
                              </w:rPr>
                              <w:t xml:space="preserve">Andere zorgverleners zijn </w:t>
                            </w:r>
                            <w:r w:rsidR="00C1027F">
                              <w:rPr>
                                <w:rFonts w:eastAsiaTheme="minorHAnsi" w:cstheme="minorBidi"/>
                                <w:b w:val="0"/>
                                <w:caps w:val="0"/>
                                <w:color w:val="002757"/>
                                <w:sz w:val="20"/>
                                <w:szCs w:val="22"/>
                                <w:lang w:val="nl-NL"/>
                              </w:rPr>
                              <w:t>eveneens welkom in de opleiding</w:t>
                            </w:r>
                            <w:r w:rsidRPr="00B97B46">
                              <w:rPr>
                                <w:rFonts w:eastAsiaTheme="minorHAnsi" w:cstheme="minorBidi"/>
                                <w:b w:val="0"/>
                                <w:caps w:val="0"/>
                                <w:color w:val="002757"/>
                                <w:sz w:val="20"/>
                                <w:szCs w:val="22"/>
                                <w:lang w:val="nl-NL"/>
                              </w:rPr>
                              <w:t>.</w:t>
                            </w:r>
                            <w:r w:rsidR="003C634D">
                              <w:rPr>
                                <w:rFonts w:eastAsiaTheme="minorHAnsi" w:cstheme="minorBidi"/>
                                <w:b w:val="0"/>
                                <w:caps w:val="0"/>
                                <w:color w:val="002757"/>
                                <w:sz w:val="20"/>
                                <w:szCs w:val="22"/>
                                <w:lang w:val="nl-NL"/>
                              </w:rPr>
                              <w:br/>
                            </w:r>
                          </w:p>
                          <w:p w14:paraId="5657EC2D" w14:textId="77777777" w:rsidR="00940079" w:rsidRPr="00DA3201" w:rsidRDefault="00C97866" w:rsidP="005C0D6A">
                            <w:pPr>
                              <w:pStyle w:val="Kop1"/>
                              <w:spacing w:after="0" w:line="240" w:lineRule="auto"/>
                              <w:rPr>
                                <w:color w:val="FE0268"/>
                              </w:rPr>
                            </w:pPr>
                            <w:r w:rsidRPr="00DA3201">
                              <w:rPr>
                                <w:color w:val="FE0268"/>
                              </w:rPr>
                              <w:t>waarom deelnemen?</w:t>
                            </w:r>
                          </w:p>
                          <w:p w14:paraId="5657EC2E" w14:textId="77777777" w:rsidR="005C0D6A" w:rsidRPr="005C0D6A" w:rsidRDefault="005C0D6A" w:rsidP="005C0D6A">
                            <w:pPr>
                              <w:spacing w:after="0" w:line="240" w:lineRule="auto"/>
                              <w:rPr>
                                <w:sz w:val="12"/>
                                <w:szCs w:val="12"/>
                              </w:rPr>
                            </w:pPr>
                          </w:p>
                          <w:p w14:paraId="7AF88D2C" w14:textId="06BCA58E" w:rsidR="00150850" w:rsidRPr="00AF2327" w:rsidRDefault="00AF2327" w:rsidP="00AF2327">
                            <w:pPr>
                              <w:pStyle w:val="Kop1"/>
                              <w:spacing w:after="0" w:line="240" w:lineRule="auto"/>
                              <w:rPr>
                                <w:rFonts w:cstheme="minorBidi"/>
                                <w:b w:val="0"/>
                                <w:caps w:val="0"/>
                                <w:color w:val="002757"/>
                                <w:sz w:val="20"/>
                                <w:szCs w:val="20"/>
                              </w:rPr>
                            </w:pPr>
                            <w:r>
                              <w:rPr>
                                <w:rFonts w:cstheme="minorBidi"/>
                                <w:b w:val="0"/>
                                <w:caps w:val="0"/>
                                <w:color w:val="002757"/>
                                <w:sz w:val="20"/>
                                <w:szCs w:val="20"/>
                              </w:rPr>
                              <w:t xml:space="preserve">Je wil kankerpatiënten optimaal begeleiden tijdens en na de behandeling, zowel tijdens de curatieve als palliatieve fase, </w:t>
                            </w:r>
                            <w:r w:rsidR="00150850" w:rsidRPr="00AF2327">
                              <w:rPr>
                                <w:rFonts w:cstheme="minorBidi"/>
                                <w:b w:val="0"/>
                                <w:caps w:val="0"/>
                                <w:color w:val="002757"/>
                                <w:sz w:val="20"/>
                                <w:szCs w:val="20"/>
                              </w:rPr>
                              <w:t xml:space="preserve">gebaseerd op wetenschappelijke </w:t>
                            </w:r>
                            <w:r>
                              <w:rPr>
                                <w:rFonts w:cstheme="minorBidi"/>
                                <w:b w:val="0"/>
                                <w:caps w:val="0"/>
                                <w:color w:val="002757"/>
                                <w:sz w:val="20"/>
                                <w:szCs w:val="20"/>
                              </w:rPr>
                              <w:t>feiten.</w:t>
                            </w:r>
                          </w:p>
                          <w:p w14:paraId="0246745B" w14:textId="77777777" w:rsidR="0012386F" w:rsidRPr="00150850" w:rsidRDefault="0012386F" w:rsidP="00C1027F">
                            <w:pPr>
                              <w:pStyle w:val="Kop1"/>
                              <w:spacing w:after="0" w:line="240" w:lineRule="auto"/>
                              <w:rPr>
                                <w:color w:val="FF0280"/>
                                <w:sz w:val="20"/>
                                <w:szCs w:val="20"/>
                              </w:rPr>
                            </w:pPr>
                          </w:p>
                          <w:p w14:paraId="329AD440" w14:textId="3CBC9493" w:rsidR="006E7705" w:rsidRPr="006E7705" w:rsidRDefault="003C634D" w:rsidP="006E7705">
                            <w:pPr>
                              <w:pStyle w:val="Kop1"/>
                              <w:spacing w:after="0" w:line="240" w:lineRule="auto"/>
                              <w:rPr>
                                <w:rFonts w:eastAsiaTheme="minorHAnsi" w:cstheme="minorBidi"/>
                                <w:b w:val="0"/>
                                <w:caps w:val="0"/>
                                <w:color w:val="002757"/>
                                <w:sz w:val="20"/>
                                <w:szCs w:val="22"/>
                              </w:rPr>
                            </w:pPr>
                            <w:r w:rsidRPr="0012386F">
                              <w:rPr>
                                <w:color w:val="FE0268"/>
                              </w:rPr>
                              <w:t>De opleiding</w:t>
                            </w:r>
                            <w:r>
                              <w:rPr>
                                <w:rFonts w:eastAsiaTheme="minorHAnsi" w:cstheme="minorBidi"/>
                                <w:b w:val="0"/>
                                <w:caps w:val="0"/>
                                <w:color w:val="002757"/>
                                <w:sz w:val="20"/>
                                <w:szCs w:val="22"/>
                              </w:rPr>
                              <w:t xml:space="preserve">, </w:t>
                            </w:r>
                            <w:r w:rsidR="00C1027F">
                              <w:rPr>
                                <w:rFonts w:eastAsiaTheme="minorHAnsi" w:cstheme="minorBidi"/>
                                <w:b w:val="0"/>
                                <w:caps w:val="0"/>
                                <w:color w:val="002757"/>
                                <w:sz w:val="20"/>
                                <w:szCs w:val="22"/>
                              </w:rPr>
                              <w:t>is een onderdeel van</w:t>
                            </w:r>
                            <w:r w:rsidR="006E7705">
                              <w:rPr>
                                <w:rFonts w:eastAsiaTheme="minorHAnsi" w:cstheme="minorBidi"/>
                                <w:b w:val="0"/>
                                <w:caps w:val="0"/>
                                <w:color w:val="002757"/>
                                <w:sz w:val="20"/>
                                <w:szCs w:val="22"/>
                              </w:rPr>
                              <w:t xml:space="preserve"> module 2, binnen</w:t>
                            </w:r>
                            <w:r w:rsidR="00C1027F">
                              <w:rPr>
                                <w:rFonts w:eastAsiaTheme="minorHAnsi" w:cstheme="minorBidi"/>
                                <w:b w:val="0"/>
                                <w:caps w:val="0"/>
                                <w:color w:val="002757"/>
                                <w:sz w:val="20"/>
                                <w:szCs w:val="22"/>
                              </w:rPr>
                              <w:t xml:space="preserve"> het </w:t>
                            </w:r>
                            <w:r w:rsidR="00C1027F" w:rsidRPr="006E7705">
                              <w:rPr>
                                <w:rFonts w:eastAsiaTheme="minorHAnsi" w:cstheme="minorBidi"/>
                                <w:b w:val="0"/>
                                <w:caps w:val="0"/>
                                <w:color w:val="002757"/>
                                <w:sz w:val="20"/>
                                <w:szCs w:val="22"/>
                                <w:u w:val="single"/>
                              </w:rPr>
                              <w:t>postgraduaat voeding en oncologie</w:t>
                            </w:r>
                            <w:r w:rsidR="00C1027F">
                              <w:rPr>
                                <w:rFonts w:eastAsiaTheme="minorHAnsi" w:cstheme="minorBidi"/>
                                <w:b w:val="0"/>
                                <w:caps w:val="0"/>
                                <w:color w:val="002757"/>
                                <w:sz w:val="20"/>
                                <w:szCs w:val="22"/>
                              </w:rPr>
                              <w:t xml:space="preserve"> en kan leiden tot vrijstelling, indien u nadien beslist het volledige postgraduaat te volgen.</w:t>
                            </w:r>
                            <w:r w:rsidR="006E7705">
                              <w:rPr>
                                <w:rFonts w:eastAsiaTheme="minorHAnsi" w:cstheme="minorBidi"/>
                                <w:b w:val="0"/>
                                <w:caps w:val="0"/>
                                <w:color w:val="002757"/>
                                <w:sz w:val="20"/>
                                <w:szCs w:val="22"/>
                              </w:rPr>
                              <w:br/>
                            </w:r>
                          </w:p>
                          <w:p w14:paraId="7E1FF8DE" w14:textId="490FC5A9" w:rsidR="006E7705" w:rsidRDefault="006E7705" w:rsidP="006E7705">
                            <w:pPr>
                              <w:rPr>
                                <w:lang w:val="nl-NL"/>
                              </w:rPr>
                            </w:pPr>
                            <w:r>
                              <w:rPr>
                                <w:lang w:val="nl-NL"/>
                              </w:rPr>
                              <w:t>Andere vormingen binnen module 2:</w:t>
                            </w:r>
                          </w:p>
                          <w:p w14:paraId="7D1ECA12" w14:textId="5C2DA93B" w:rsidR="006E7705" w:rsidRDefault="006E7705" w:rsidP="006E7705">
                            <w:pPr>
                              <w:pStyle w:val="Lijstalinea"/>
                              <w:numPr>
                                <w:ilvl w:val="0"/>
                                <w:numId w:val="21"/>
                              </w:numPr>
                              <w:rPr>
                                <w:lang w:val="nl-NL"/>
                              </w:rPr>
                            </w:pPr>
                            <w:r>
                              <w:rPr>
                                <w:lang w:val="nl-NL"/>
                              </w:rPr>
                              <w:t xml:space="preserve">Voeding bij kanker, </w:t>
                            </w:r>
                            <w:r w:rsidR="00150850">
                              <w:rPr>
                                <w:lang w:val="nl-NL"/>
                              </w:rPr>
                              <w:t>handvaten voor de diëtist</w:t>
                            </w:r>
                          </w:p>
                          <w:p w14:paraId="5E457CAC" w14:textId="542812C1" w:rsidR="001556B4" w:rsidRDefault="00150850" w:rsidP="00756435">
                            <w:pPr>
                              <w:pStyle w:val="Lijstalinea"/>
                              <w:numPr>
                                <w:ilvl w:val="0"/>
                                <w:numId w:val="21"/>
                              </w:numPr>
                              <w:rPr>
                                <w:lang w:val="nl-NL"/>
                              </w:rPr>
                            </w:pPr>
                            <w:r>
                              <w:rPr>
                                <w:lang w:val="nl-NL"/>
                              </w:rPr>
                              <w:t xml:space="preserve">Voeding bij </w:t>
                            </w:r>
                            <w:r w:rsidR="00756435">
                              <w:rPr>
                                <w:lang w:val="nl-NL"/>
                              </w:rPr>
                              <w:t>kanker, als eten moeilijk wordt</w:t>
                            </w:r>
                          </w:p>
                          <w:p w14:paraId="20646935" w14:textId="4724C9BB" w:rsidR="00756435" w:rsidRDefault="00756435" w:rsidP="00756435">
                            <w:pPr>
                              <w:pStyle w:val="Lijstalinea"/>
                              <w:rPr>
                                <w:lang w:val="nl-NL"/>
                              </w:rPr>
                            </w:pPr>
                          </w:p>
                          <w:p w14:paraId="695BDC9A" w14:textId="042AFFB4" w:rsidR="00756435" w:rsidRDefault="00756435" w:rsidP="00756435">
                            <w:pPr>
                              <w:pStyle w:val="Lijstalinea"/>
                              <w:rPr>
                                <w:lang w:val="nl-NL"/>
                              </w:rPr>
                            </w:pPr>
                          </w:p>
                          <w:p w14:paraId="00A04442" w14:textId="1F673D5E" w:rsidR="00756435" w:rsidRDefault="00756435" w:rsidP="00756435">
                            <w:pPr>
                              <w:pStyle w:val="Lijstalinea"/>
                              <w:rPr>
                                <w:lang w:val="nl-NL"/>
                              </w:rPr>
                            </w:pPr>
                          </w:p>
                          <w:p w14:paraId="56AA0B20" w14:textId="5479B702" w:rsidR="00756435" w:rsidRDefault="00756435" w:rsidP="00756435">
                            <w:pPr>
                              <w:pStyle w:val="Lijstalinea"/>
                              <w:rPr>
                                <w:lang w:val="nl-NL"/>
                              </w:rPr>
                            </w:pPr>
                          </w:p>
                          <w:p w14:paraId="5C6EAAEE" w14:textId="77777777" w:rsidR="00756435" w:rsidRPr="00431443" w:rsidRDefault="00756435" w:rsidP="00756435">
                            <w:pPr>
                              <w:pStyle w:val="Lijstalinea"/>
                              <w:rPr>
                                <w:lang w:val="nl-NL"/>
                              </w:rPr>
                            </w:pPr>
                          </w:p>
                          <w:p w14:paraId="1F144A94" w14:textId="0BA68594" w:rsidR="001556B4" w:rsidRPr="001556B4" w:rsidRDefault="0012386F" w:rsidP="001556B4">
                            <w:pPr>
                              <w:pStyle w:val="Kop1"/>
                              <w:spacing w:after="0" w:line="240" w:lineRule="auto"/>
                              <w:rPr>
                                <w:color w:val="FE0268"/>
                                <w:sz w:val="12"/>
                                <w:szCs w:val="12"/>
                              </w:rPr>
                            </w:pPr>
                            <w:r w:rsidRPr="00E14645">
                              <w:rPr>
                                <w:color w:val="FE0268"/>
                              </w:rPr>
                              <w:t>PRAKTISCHE INFO</w:t>
                            </w:r>
                            <w:r w:rsidR="001556B4">
                              <w:rPr>
                                <w:color w:val="FE0268"/>
                              </w:rPr>
                              <w:t>rmatie</w:t>
                            </w:r>
                            <w:r w:rsidR="001556B4">
                              <w:rPr>
                                <w:color w:val="FE0268"/>
                              </w:rPr>
                              <w:br/>
                            </w:r>
                          </w:p>
                          <w:p w14:paraId="0CC09C6A" w14:textId="77777777" w:rsidR="00595119" w:rsidRDefault="0012386F" w:rsidP="006E7705">
                            <w:pPr>
                              <w:rPr>
                                <w:rFonts w:eastAsiaTheme="majorEastAsia" w:cstheme="majorBidi"/>
                                <w:b/>
                                <w:caps/>
                                <w:color w:val="FE0268"/>
                                <w:sz w:val="24"/>
                                <w:szCs w:val="32"/>
                              </w:rPr>
                            </w:pPr>
                            <w:r w:rsidRPr="005613B3">
                              <w:rPr>
                                <w:rFonts w:eastAsiaTheme="majorEastAsia" w:cstheme="majorBidi"/>
                                <w:color w:val="FE0268"/>
                                <w:szCs w:val="20"/>
                              </w:rPr>
                              <w:t>Datum</w:t>
                            </w:r>
                            <w:r>
                              <w:rPr>
                                <w:rFonts w:eastAsiaTheme="majorEastAsia" w:cstheme="majorBidi"/>
                                <w:b/>
                                <w:color w:val="FE0268"/>
                                <w:szCs w:val="20"/>
                              </w:rPr>
                              <w:br/>
                            </w:r>
                            <w:r w:rsidRPr="005613B3">
                              <w:t xml:space="preserve">Donderdag </w:t>
                            </w:r>
                            <w:r w:rsidR="00011290">
                              <w:t>28</w:t>
                            </w:r>
                            <w:r>
                              <w:t xml:space="preserve"> maart 2019</w:t>
                            </w:r>
                            <w:r>
                              <w:br/>
                              <w:t>8.30 u – 17.00 u</w:t>
                            </w:r>
                            <w:r>
                              <w:br/>
                            </w:r>
                            <w:r w:rsidRPr="005613B3">
                              <w:rPr>
                                <w:rFonts w:eastAsiaTheme="majorEastAsia" w:cstheme="majorBidi"/>
                                <w:color w:val="FE0268"/>
                                <w:szCs w:val="20"/>
                              </w:rPr>
                              <w:t>Locatie</w:t>
                            </w:r>
                            <w:r>
                              <w:br/>
                            </w:r>
                            <w:r w:rsidRPr="003C634D">
                              <w:t>UC Leuven-Limburg, Campus Gasthuisbe</w:t>
                            </w:r>
                            <w:r>
                              <w:t>rg</w:t>
                            </w:r>
                            <w:r>
                              <w:br/>
                            </w:r>
                            <w:proofErr w:type="spellStart"/>
                            <w:r w:rsidRPr="007A6D75">
                              <w:t>Herestraat</w:t>
                            </w:r>
                            <w:proofErr w:type="spellEnd"/>
                            <w:r w:rsidRPr="007A6D75">
                              <w:t xml:space="preserve"> 49, 3000 Leuven</w:t>
                            </w:r>
                            <w:r w:rsidR="001556B4">
                              <w:br/>
                            </w:r>
                            <w:r w:rsidR="001556B4" w:rsidRPr="006E7705">
                              <w:rPr>
                                <w:color w:val="FE0268"/>
                                <w:szCs w:val="20"/>
                              </w:rPr>
                              <w:t>Bereikbaarheid</w:t>
                            </w:r>
                            <w:r w:rsidR="001556B4">
                              <w:br/>
                            </w:r>
                            <w:r w:rsidR="00595119" w:rsidRPr="00595119">
                              <w:t>https://www.ucll.be/studeren/student-aan-ucll/campussen/campus-gasthuisberg</w:t>
                            </w:r>
                            <w:r>
                              <w:br/>
                            </w:r>
                            <w:r w:rsidRPr="005613B3">
                              <w:rPr>
                                <w:color w:val="FE0268"/>
                                <w:szCs w:val="20"/>
                              </w:rPr>
                              <w:t>Prijs</w:t>
                            </w:r>
                            <w:r w:rsidR="00595119">
                              <w:br/>
                              <w:t>€65 ex</w:t>
                            </w:r>
                            <w:r>
                              <w:t>clusief lunch</w:t>
                            </w:r>
                            <w:r w:rsidR="001556B4">
                              <w:br/>
                            </w:r>
                            <w:r w:rsidR="006E7705">
                              <w:br/>
                            </w:r>
                            <w:r w:rsidR="001556B4" w:rsidRPr="001556B4">
                              <w:rPr>
                                <w:rFonts w:eastAsiaTheme="majorEastAsia" w:cstheme="majorBidi"/>
                                <w:b/>
                                <w:caps/>
                                <w:color w:val="FE0268"/>
                                <w:sz w:val="24"/>
                                <w:szCs w:val="32"/>
                              </w:rPr>
                              <w:t>Inschrijven</w:t>
                            </w:r>
                          </w:p>
                          <w:p w14:paraId="79F1EF40" w14:textId="5599CFB9" w:rsidR="005613B3" w:rsidRDefault="00595119" w:rsidP="006E7705">
                            <w:r>
                              <w:rPr>
                                <w:color w:val="auto"/>
                              </w:rPr>
                              <w:t>Kan via de inschrijvingslink</w:t>
                            </w:r>
                            <w:r w:rsidR="005613B3">
                              <w:rPr>
                                <w:color w:val="auto"/>
                              </w:rPr>
                              <w:t xml:space="preserve"> </w:t>
                            </w:r>
                          </w:p>
                          <w:p w14:paraId="517467E7" w14:textId="661882FC" w:rsidR="005613B3" w:rsidRPr="006E7705" w:rsidRDefault="006E7705" w:rsidP="005613B3">
                            <w:pPr>
                              <w:spacing w:after="0" w:line="240" w:lineRule="auto"/>
                              <w:rPr>
                                <w:color w:val="FE0268"/>
                                <w:szCs w:val="20"/>
                              </w:rPr>
                            </w:pPr>
                            <w:r w:rsidRPr="006E7705">
                              <w:rPr>
                                <w:color w:val="FE0268"/>
                                <w:szCs w:val="20"/>
                              </w:rPr>
                              <w:t>Voorwaarden</w:t>
                            </w:r>
                          </w:p>
                          <w:p w14:paraId="0CD7F162" w14:textId="4C18DAB2" w:rsidR="005613B3" w:rsidRDefault="005613B3" w:rsidP="0012386F">
                            <w:pPr>
                              <w:autoSpaceDE w:val="0"/>
                              <w:autoSpaceDN w:val="0"/>
                              <w:adjustRightInd w:val="0"/>
                              <w:spacing w:after="0" w:line="240" w:lineRule="auto"/>
                              <w:jc w:val="both"/>
                            </w:pPr>
                            <w:r w:rsidRPr="00B50DED">
                              <w:t>Uw inschrijving kan kosteloos per e-mail geannuleerd worden tot 10 werkdagen vóór de opleiding.  Indien uw annulering later bij ons toekomt, is de volledige inschrijvingsprijs verschuldigd. Wie niet kan deelnemen, kan zich kosteloos laten vervangen na melding per e-mail. Indien de inschrijving via een werkg</w:t>
                            </w:r>
                            <w:r>
                              <w:t>ever is gebeurd</w:t>
                            </w:r>
                            <w:r w:rsidRPr="00B50DED">
                              <w:t xml:space="preserve"> en deze laat na te betalen, is de deelnemer persoonlijk gehouden tot het betalen van de schuld.</w:t>
                            </w:r>
                            <w:r w:rsidRPr="00DA3201">
                              <w:t xml:space="preserve"> </w:t>
                            </w:r>
                          </w:p>
                          <w:p w14:paraId="2BE8155B" w14:textId="003C439D" w:rsidR="0012386F" w:rsidRPr="006E7705" w:rsidRDefault="003C634D" w:rsidP="006E7705">
                            <w:pPr>
                              <w:spacing w:after="0" w:line="240" w:lineRule="auto"/>
                            </w:pPr>
                            <w:r w:rsidRPr="005613B3">
                              <w:br/>
                            </w:r>
                            <w:r w:rsidR="0012386F" w:rsidRPr="0012386F">
                              <w:rPr>
                                <w:rFonts w:eastAsiaTheme="majorEastAsia" w:cstheme="majorBidi"/>
                                <w:b/>
                                <w:caps/>
                                <w:color w:val="FE0268"/>
                                <w:sz w:val="24"/>
                                <w:szCs w:val="32"/>
                              </w:rPr>
                              <w:t>Contactpersonen</w:t>
                            </w:r>
                          </w:p>
                          <w:p w14:paraId="0187FF2E" w14:textId="1A3A1956" w:rsidR="0012386F" w:rsidRPr="00595119" w:rsidRDefault="0012386F" w:rsidP="0012386F">
                            <w:pPr>
                              <w:spacing w:after="0" w:line="240" w:lineRule="auto"/>
                            </w:pPr>
                            <w:r w:rsidRPr="00595119">
                              <w:t xml:space="preserve">Coördinator: </w:t>
                            </w:r>
                            <w:hyperlink r:id="rId10" w:history="1">
                              <w:r w:rsidR="00595119" w:rsidRPr="00D60F6D">
                                <w:rPr>
                                  <w:rStyle w:val="Hyperlink"/>
                                </w:rPr>
                                <w:t>greet.schoofs@ucll.be</w:t>
                              </w:r>
                            </w:hyperlink>
                          </w:p>
                          <w:p w14:paraId="59554740" w14:textId="367776A2" w:rsidR="0012386F" w:rsidRDefault="0012386F" w:rsidP="0012386F">
                            <w:pPr>
                              <w:spacing w:after="0" w:line="240" w:lineRule="auto"/>
                            </w:pPr>
                            <w:r w:rsidRPr="005613B3">
                              <w:t xml:space="preserve">Administratief medewerker: </w:t>
                            </w:r>
                            <w:hyperlink r:id="rId11" w:history="1">
                              <w:r w:rsidRPr="002A22CB">
                                <w:rPr>
                                  <w:rStyle w:val="Hyperlink"/>
                                </w:rPr>
                                <w:t>hilde.dejonghe@ucll.be</w:t>
                              </w:r>
                            </w:hyperlink>
                          </w:p>
                          <w:p w14:paraId="3784CB77" w14:textId="77777777" w:rsidR="0012386F" w:rsidRPr="005613B3" w:rsidRDefault="0012386F" w:rsidP="0012386F">
                            <w:pPr>
                              <w:spacing w:after="0" w:line="240" w:lineRule="auto"/>
                            </w:pPr>
                          </w:p>
                          <w:p w14:paraId="360E60F6" w14:textId="60AA7BDB" w:rsidR="003975D4" w:rsidRPr="005613B3" w:rsidRDefault="003975D4" w:rsidP="003C634D">
                            <w:pPr>
                              <w:spacing w:after="0" w:line="240" w:lineRule="auto"/>
                            </w:pPr>
                          </w:p>
                          <w:p w14:paraId="075E6D22" w14:textId="4C8D6C65" w:rsidR="003975D4" w:rsidRPr="005613B3" w:rsidRDefault="003975D4" w:rsidP="00625B38">
                            <w:pPr>
                              <w:spacing w:after="0" w:line="240" w:lineRule="auto"/>
                              <w:jc w:val="center"/>
                            </w:pPr>
                          </w:p>
                          <w:p w14:paraId="68843DA0" w14:textId="343D0249" w:rsidR="003975D4" w:rsidRPr="005613B3" w:rsidRDefault="003975D4" w:rsidP="00625B38">
                            <w:pPr>
                              <w:spacing w:after="0" w:line="240" w:lineRule="auto"/>
                              <w:jc w:val="center"/>
                            </w:pPr>
                          </w:p>
                          <w:p w14:paraId="238D7839" w14:textId="0549E40C" w:rsidR="003975D4" w:rsidRPr="005613B3" w:rsidRDefault="003975D4" w:rsidP="00625B38">
                            <w:pPr>
                              <w:spacing w:after="0" w:line="240" w:lineRule="auto"/>
                              <w:jc w:val="center"/>
                            </w:pPr>
                          </w:p>
                          <w:p w14:paraId="7EBE62D1" w14:textId="68E1F08C" w:rsidR="003975D4" w:rsidRPr="005613B3" w:rsidRDefault="003975D4" w:rsidP="00625B38">
                            <w:pPr>
                              <w:spacing w:after="0" w:line="240" w:lineRule="auto"/>
                              <w:jc w:val="center"/>
                            </w:pPr>
                          </w:p>
                          <w:p w14:paraId="3ED6182E" w14:textId="366A7713" w:rsidR="003975D4" w:rsidRPr="005613B3" w:rsidRDefault="003975D4" w:rsidP="00625B38">
                            <w:pPr>
                              <w:spacing w:after="0" w:line="240" w:lineRule="auto"/>
                              <w:jc w:val="center"/>
                            </w:pPr>
                          </w:p>
                          <w:p w14:paraId="2D66EFFE" w14:textId="61119FD0" w:rsidR="003975D4" w:rsidRPr="005613B3" w:rsidRDefault="003975D4" w:rsidP="00625B38">
                            <w:pPr>
                              <w:spacing w:after="0" w:line="240" w:lineRule="auto"/>
                              <w:jc w:val="center"/>
                            </w:pPr>
                          </w:p>
                          <w:p w14:paraId="7C2CE5C5" w14:textId="6177B664" w:rsidR="003975D4" w:rsidRPr="005613B3" w:rsidRDefault="003975D4" w:rsidP="00625B38">
                            <w:pPr>
                              <w:spacing w:after="0" w:line="240" w:lineRule="auto"/>
                              <w:jc w:val="center"/>
                            </w:pPr>
                          </w:p>
                          <w:p w14:paraId="489D1609" w14:textId="4D632CD6" w:rsidR="003975D4" w:rsidRPr="005613B3" w:rsidRDefault="003975D4" w:rsidP="00625B38">
                            <w:pPr>
                              <w:spacing w:after="0" w:line="240" w:lineRule="auto"/>
                              <w:jc w:val="center"/>
                            </w:pPr>
                          </w:p>
                          <w:p w14:paraId="70BBF836" w14:textId="762E3416" w:rsidR="003975D4" w:rsidRPr="005613B3" w:rsidRDefault="003975D4" w:rsidP="00625B38">
                            <w:pPr>
                              <w:spacing w:after="0" w:line="240" w:lineRule="auto"/>
                              <w:jc w:val="center"/>
                            </w:pPr>
                          </w:p>
                          <w:p w14:paraId="65913596" w14:textId="0EC1B69A" w:rsidR="003975D4" w:rsidRPr="005613B3" w:rsidRDefault="003975D4" w:rsidP="00625B38">
                            <w:pPr>
                              <w:spacing w:after="0" w:line="240" w:lineRule="auto"/>
                              <w:jc w:val="center"/>
                            </w:pPr>
                          </w:p>
                          <w:p w14:paraId="3886F621" w14:textId="2C9D3511" w:rsidR="003975D4" w:rsidRPr="005613B3" w:rsidRDefault="003975D4" w:rsidP="00625B38">
                            <w:pPr>
                              <w:spacing w:after="0" w:line="240" w:lineRule="auto"/>
                              <w:jc w:val="center"/>
                            </w:pPr>
                          </w:p>
                          <w:p w14:paraId="2609A84A" w14:textId="5B89F3ED" w:rsidR="003975D4" w:rsidRPr="005613B3" w:rsidRDefault="003975D4" w:rsidP="00625B38">
                            <w:pPr>
                              <w:spacing w:after="0" w:line="240" w:lineRule="auto"/>
                              <w:jc w:val="center"/>
                            </w:pPr>
                          </w:p>
                          <w:p w14:paraId="565FAB28" w14:textId="2F35F220" w:rsidR="003975D4" w:rsidRPr="005613B3" w:rsidRDefault="003975D4" w:rsidP="00625B38">
                            <w:pPr>
                              <w:spacing w:after="0" w:line="240" w:lineRule="auto"/>
                              <w:jc w:val="center"/>
                            </w:pPr>
                          </w:p>
                          <w:p w14:paraId="4396923D" w14:textId="0274F51F" w:rsidR="003975D4" w:rsidRPr="005613B3" w:rsidRDefault="003975D4" w:rsidP="00625B38">
                            <w:pPr>
                              <w:spacing w:after="0" w:line="240" w:lineRule="auto"/>
                              <w:jc w:val="center"/>
                            </w:pPr>
                          </w:p>
                          <w:p w14:paraId="5BEC5A43" w14:textId="154F986F" w:rsidR="003975D4" w:rsidRPr="005613B3" w:rsidRDefault="003975D4" w:rsidP="00625B38">
                            <w:pPr>
                              <w:spacing w:after="0" w:line="240" w:lineRule="auto"/>
                              <w:jc w:val="center"/>
                            </w:pPr>
                          </w:p>
                          <w:p w14:paraId="29978782" w14:textId="35364E02" w:rsidR="003975D4" w:rsidRPr="005613B3" w:rsidRDefault="003975D4" w:rsidP="00625B38">
                            <w:pPr>
                              <w:spacing w:after="0" w:line="240" w:lineRule="auto"/>
                              <w:jc w:val="center"/>
                            </w:pPr>
                          </w:p>
                          <w:p w14:paraId="7F5B7D03" w14:textId="73D7D792" w:rsidR="003975D4" w:rsidRPr="005613B3" w:rsidRDefault="003975D4" w:rsidP="00625B38">
                            <w:pPr>
                              <w:spacing w:after="0" w:line="240" w:lineRule="auto"/>
                              <w:jc w:val="center"/>
                            </w:pPr>
                          </w:p>
                          <w:p w14:paraId="3A75E311" w14:textId="5794D3B9" w:rsidR="003975D4" w:rsidRPr="005613B3" w:rsidRDefault="003975D4" w:rsidP="00625B38">
                            <w:pPr>
                              <w:spacing w:after="0" w:line="240" w:lineRule="auto"/>
                              <w:jc w:val="center"/>
                            </w:pPr>
                          </w:p>
                          <w:p w14:paraId="038B442A" w14:textId="10C2BE93" w:rsidR="003975D4" w:rsidRPr="005613B3" w:rsidRDefault="003975D4" w:rsidP="00625B38">
                            <w:pPr>
                              <w:spacing w:after="0" w:line="240" w:lineRule="auto"/>
                              <w:jc w:val="center"/>
                            </w:pPr>
                          </w:p>
                          <w:p w14:paraId="1A15D38A" w14:textId="52610935" w:rsidR="003975D4" w:rsidRPr="005613B3" w:rsidRDefault="003975D4" w:rsidP="00625B38">
                            <w:pPr>
                              <w:spacing w:after="0" w:line="240" w:lineRule="auto"/>
                              <w:jc w:val="center"/>
                            </w:pPr>
                          </w:p>
                          <w:p w14:paraId="6FAB194E" w14:textId="11F6CA7D" w:rsidR="003975D4" w:rsidRPr="005613B3" w:rsidRDefault="003975D4" w:rsidP="00625B38">
                            <w:pPr>
                              <w:spacing w:after="0" w:line="240" w:lineRule="auto"/>
                              <w:jc w:val="center"/>
                            </w:pPr>
                          </w:p>
                          <w:p w14:paraId="43C2C858" w14:textId="228CB4E2" w:rsidR="003975D4" w:rsidRPr="005613B3" w:rsidRDefault="003975D4" w:rsidP="00625B38">
                            <w:pPr>
                              <w:spacing w:after="0" w:line="240" w:lineRule="auto"/>
                              <w:jc w:val="center"/>
                            </w:pPr>
                          </w:p>
                          <w:p w14:paraId="0B03FE92" w14:textId="3349F0EB" w:rsidR="003975D4" w:rsidRPr="005613B3" w:rsidRDefault="003975D4" w:rsidP="00625B38">
                            <w:pPr>
                              <w:spacing w:after="0" w:line="240" w:lineRule="auto"/>
                              <w:jc w:val="center"/>
                            </w:pPr>
                          </w:p>
                          <w:p w14:paraId="36AC44F5" w14:textId="09DE3FD4" w:rsidR="003975D4" w:rsidRPr="005613B3" w:rsidRDefault="003975D4" w:rsidP="00625B38">
                            <w:pPr>
                              <w:spacing w:after="0" w:line="240" w:lineRule="auto"/>
                              <w:jc w:val="center"/>
                            </w:pPr>
                          </w:p>
                          <w:p w14:paraId="2E434CCF" w14:textId="66E65BCB" w:rsidR="003975D4" w:rsidRPr="005613B3" w:rsidRDefault="003975D4" w:rsidP="00625B38">
                            <w:pPr>
                              <w:spacing w:after="0" w:line="240" w:lineRule="auto"/>
                              <w:jc w:val="center"/>
                            </w:pPr>
                          </w:p>
                          <w:p w14:paraId="2E5C563C" w14:textId="27650D52" w:rsidR="003975D4" w:rsidRPr="005613B3" w:rsidRDefault="003975D4" w:rsidP="00625B38">
                            <w:pPr>
                              <w:spacing w:after="0" w:line="240" w:lineRule="auto"/>
                              <w:jc w:val="center"/>
                            </w:pPr>
                          </w:p>
                          <w:p w14:paraId="6ABCCE3D" w14:textId="6840F6FD" w:rsidR="003975D4" w:rsidRPr="005613B3" w:rsidRDefault="003975D4" w:rsidP="00625B38">
                            <w:pPr>
                              <w:spacing w:after="0" w:line="240" w:lineRule="auto"/>
                              <w:jc w:val="center"/>
                            </w:pPr>
                          </w:p>
                          <w:p w14:paraId="1F503947" w14:textId="63B22BD0" w:rsidR="003975D4" w:rsidRPr="005613B3" w:rsidRDefault="003975D4" w:rsidP="00625B38">
                            <w:pPr>
                              <w:spacing w:after="0" w:line="240" w:lineRule="auto"/>
                              <w:jc w:val="center"/>
                            </w:pPr>
                          </w:p>
                          <w:p w14:paraId="4547AE4B" w14:textId="69F64404" w:rsidR="003975D4" w:rsidRPr="005613B3" w:rsidRDefault="003975D4" w:rsidP="00625B38">
                            <w:pPr>
                              <w:spacing w:after="0" w:line="240" w:lineRule="auto"/>
                              <w:jc w:val="center"/>
                            </w:pPr>
                          </w:p>
                          <w:p w14:paraId="279C4650" w14:textId="31424461" w:rsidR="003975D4" w:rsidRPr="005613B3" w:rsidRDefault="003975D4" w:rsidP="00625B38">
                            <w:pPr>
                              <w:spacing w:after="0" w:line="240" w:lineRule="auto"/>
                              <w:jc w:val="center"/>
                            </w:pPr>
                          </w:p>
                          <w:p w14:paraId="5646047E" w14:textId="57274C02" w:rsidR="003975D4" w:rsidRPr="005613B3" w:rsidRDefault="003975D4" w:rsidP="00625B38">
                            <w:pPr>
                              <w:spacing w:after="0" w:line="240" w:lineRule="auto"/>
                              <w:jc w:val="center"/>
                            </w:pPr>
                          </w:p>
                          <w:p w14:paraId="199BDAB2" w14:textId="0B219CB5" w:rsidR="003975D4" w:rsidRPr="005613B3" w:rsidRDefault="003975D4" w:rsidP="00625B38">
                            <w:pPr>
                              <w:spacing w:after="0" w:line="240" w:lineRule="auto"/>
                              <w:jc w:val="center"/>
                            </w:pPr>
                          </w:p>
                          <w:p w14:paraId="23858E84" w14:textId="55B931B9" w:rsidR="003975D4" w:rsidRPr="005613B3" w:rsidRDefault="003975D4" w:rsidP="00625B38">
                            <w:pPr>
                              <w:spacing w:after="0" w:line="240" w:lineRule="auto"/>
                              <w:jc w:val="center"/>
                            </w:pPr>
                          </w:p>
                          <w:p w14:paraId="3CB562E5" w14:textId="32E68F29" w:rsidR="003975D4" w:rsidRDefault="003975D4" w:rsidP="00625B38">
                            <w:pPr>
                              <w:spacing w:after="0" w:line="240" w:lineRule="auto"/>
                              <w:jc w:val="center"/>
                            </w:pPr>
                            <w:proofErr w:type="spellStart"/>
                            <w:r>
                              <w:t>Ll</w:t>
                            </w:r>
                            <w:proofErr w:type="spellEnd"/>
                          </w:p>
                          <w:p w14:paraId="4D6C8484" w14:textId="520ED75C" w:rsidR="003975D4" w:rsidRDefault="003975D4" w:rsidP="00625B38">
                            <w:pPr>
                              <w:spacing w:after="0" w:line="240" w:lineRule="auto"/>
                              <w:jc w:val="center"/>
                            </w:pPr>
                          </w:p>
                          <w:p w14:paraId="1E68B87E" w14:textId="77777777" w:rsidR="003975D4" w:rsidRPr="00940079" w:rsidRDefault="003975D4" w:rsidP="00625B38">
                            <w:pPr>
                              <w:spacing w:after="0" w:line="240" w:lineRule="auto"/>
                              <w:jc w:val="center"/>
                            </w:pPr>
                          </w:p>
                        </w:txbxContent>
                      </wps:txbx>
                      <wps:bodyPr rot="0" vert="horz" wrap="square" lIns="180000" tIns="180000" rIns="180000" bIns="18000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657EC00" id="_x0000_t202" coordsize="21600,21600" o:spt="202" path="m,l,21600r21600,l21600,xe">
                <v:stroke joinstyle="miter"/>
                <v:path gradientshapeok="t" o:connecttype="rect"/>
              </v:shapetype>
              <v:shape id="_x0000_s1029" type="#_x0000_t202" style="position:absolute;margin-left:-45.05pt;margin-top:390.6pt;width:267pt;height:405.6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" filled="f" stroked="f">
                <v:textbox style="mso-next-textbox:#Tekstvak 2" inset="5mm,5mm,5mm,5mm">
                  <w:txbxContent>
                    <w:p w14:paraId="5657EC2A" w14:textId="77777777" w:rsidR="00B03565" w:rsidRPr="00B03565" w:rsidRDefault="00D45430" w:rsidP="00B03565">
                      <w:pPr>
                        <w:pStyle w:val="Kop1"/>
                        <w:spacing w:after="0" w:line="240" w:lineRule="auto"/>
                        <w:rPr>
                          <w:sz w:val="12"/>
                          <w:szCs w:val="12"/>
                        </w:rPr>
                      </w:pPr>
                      <w:r w:rsidRPr="00E14645">
                        <w:rPr>
                          <w:color w:val="FE0268"/>
                        </w:rPr>
                        <w:t>Voor WIE</w:t>
                      </w:r>
                      <w:r w:rsidR="00B03565">
                        <w:br/>
                      </w:r>
                    </w:p>
                    <w:p w14:paraId="5A5ADCEC" w14:textId="5516423B" w:rsidR="009A6E64" w:rsidRPr="009A6E64" w:rsidRDefault="009A6E64" w:rsidP="009A6E64">
                      <w:pPr>
                        <w:autoSpaceDE w:val="0"/>
                        <w:autoSpaceDN w:val="0"/>
                        <w:adjustRightInd w:val="0"/>
                        <w:spacing w:after="0" w:line="240" w:lineRule="auto"/>
                        <w:rPr>
                          <w:lang w:val="nl-NL"/>
                        </w:rPr>
                      </w:pPr>
                      <w:r w:rsidRPr="009A6E64">
                        <w:rPr>
                          <w:lang w:val="nl-NL"/>
                        </w:rPr>
                        <w:t>De opleidin</w:t>
                      </w:r>
                      <w:r>
                        <w:rPr>
                          <w:lang w:val="nl-NL"/>
                        </w:rPr>
                        <w:t>g richt zich vooral</w:t>
                      </w:r>
                      <w:r w:rsidRPr="009A6E64">
                        <w:rPr>
                          <w:lang w:val="nl-NL"/>
                        </w:rPr>
                        <w:t xml:space="preserve"> tot </w:t>
                      </w:r>
                      <w:r>
                        <w:rPr>
                          <w:lang w:val="nl-NL"/>
                        </w:rPr>
                        <w:t>professionele bachelors in de voedings- en dieetkunde</w:t>
                      </w:r>
                      <w:r w:rsidRPr="009A6E64">
                        <w:rPr>
                          <w:lang w:val="nl-NL"/>
                        </w:rPr>
                        <w:t>, die zich willen verdiepen in de onco</w:t>
                      </w:r>
                      <w:r>
                        <w:rPr>
                          <w:lang w:val="nl-NL"/>
                        </w:rPr>
                        <w:t xml:space="preserve">logische </w:t>
                      </w:r>
                      <w:r w:rsidRPr="009A6E64">
                        <w:rPr>
                          <w:lang w:val="nl-NL"/>
                        </w:rPr>
                        <w:t xml:space="preserve">diëtetiek. </w:t>
                      </w:r>
                    </w:p>
                    <w:p w14:paraId="5CE9A9E6" w14:textId="14D385EF" w:rsidR="00B97B46" w:rsidRPr="003C634D" w:rsidRDefault="00B97B46" w:rsidP="003C634D">
                      <w:pPr>
                        <w:pStyle w:val="Kop1"/>
                        <w:spacing w:after="0" w:line="240" w:lineRule="auto"/>
                        <w:rPr>
                          <w:rFonts w:eastAsiaTheme="minorHAnsi" w:cstheme="minorBidi"/>
                          <w:b w:val="0"/>
                          <w:caps w:val="0"/>
                          <w:color w:val="002757"/>
                          <w:sz w:val="20"/>
                          <w:szCs w:val="22"/>
                          <w:lang w:val="nl-NL"/>
                        </w:rPr>
                      </w:pPr>
                      <w:r w:rsidRPr="00B97B46">
                        <w:rPr>
                          <w:rFonts w:eastAsiaTheme="minorHAnsi" w:cstheme="minorBidi"/>
                          <w:b w:val="0"/>
                          <w:caps w:val="0"/>
                          <w:color w:val="002757"/>
                          <w:sz w:val="20"/>
                          <w:szCs w:val="22"/>
                          <w:lang w:val="nl-NL"/>
                        </w:rPr>
                        <w:t xml:space="preserve">Andere zorgverleners zijn </w:t>
                      </w:r>
                      <w:r w:rsidR="00C1027F">
                        <w:rPr>
                          <w:rFonts w:eastAsiaTheme="minorHAnsi" w:cstheme="minorBidi"/>
                          <w:b w:val="0"/>
                          <w:caps w:val="0"/>
                          <w:color w:val="002757"/>
                          <w:sz w:val="20"/>
                          <w:szCs w:val="22"/>
                          <w:lang w:val="nl-NL"/>
                        </w:rPr>
                        <w:t>eveneens welkom in de opleiding</w:t>
                      </w:r>
                      <w:r w:rsidRPr="00B97B46">
                        <w:rPr>
                          <w:rFonts w:eastAsiaTheme="minorHAnsi" w:cstheme="minorBidi"/>
                          <w:b w:val="0"/>
                          <w:caps w:val="0"/>
                          <w:color w:val="002757"/>
                          <w:sz w:val="20"/>
                          <w:szCs w:val="22"/>
                          <w:lang w:val="nl-NL"/>
                        </w:rPr>
                        <w:t>.</w:t>
                      </w:r>
                      <w:r w:rsidR="003C634D">
                        <w:rPr>
                          <w:rFonts w:eastAsiaTheme="minorHAnsi" w:cstheme="minorBidi"/>
                          <w:b w:val="0"/>
                          <w:caps w:val="0"/>
                          <w:color w:val="002757"/>
                          <w:sz w:val="20"/>
                          <w:szCs w:val="22"/>
                          <w:lang w:val="nl-NL"/>
                        </w:rPr>
                        <w:br/>
                      </w:r>
                    </w:p>
                    <w:p w14:paraId="5657EC2D" w14:textId="77777777" w:rsidR="00940079" w:rsidRPr="00DA3201" w:rsidRDefault="00C97866" w:rsidP="005C0D6A">
                      <w:pPr>
                        <w:pStyle w:val="Kop1"/>
                        <w:spacing w:after="0" w:line="240" w:lineRule="auto"/>
                        <w:rPr>
                          <w:color w:val="FE0268"/>
                        </w:rPr>
                      </w:pPr>
                      <w:r w:rsidRPr="00DA3201">
                        <w:rPr>
                          <w:color w:val="FE0268"/>
                        </w:rPr>
                        <w:t>waarom deelnemen?</w:t>
                      </w:r>
                    </w:p>
                    <w:p w14:paraId="5657EC2E" w14:textId="77777777" w:rsidR="005C0D6A" w:rsidRPr="005C0D6A" w:rsidRDefault="005C0D6A" w:rsidP="005C0D6A">
                      <w:pPr>
                        <w:spacing w:after="0" w:line="240" w:lineRule="auto"/>
                        <w:rPr>
                          <w:sz w:val="12"/>
                          <w:szCs w:val="12"/>
                        </w:rPr>
                      </w:pPr>
                    </w:p>
                    <w:p w14:paraId="7AF88D2C" w14:textId="06BCA58E" w:rsidR="00150850" w:rsidRPr="00AF2327" w:rsidRDefault="00AF2327" w:rsidP="00AF2327">
                      <w:pPr>
                        <w:pStyle w:val="Kop1"/>
                        <w:spacing w:after="0" w:line="240" w:lineRule="auto"/>
                        <w:rPr>
                          <w:rFonts w:cstheme="minorBidi"/>
                          <w:b w:val="0"/>
                          <w:caps w:val="0"/>
                          <w:color w:val="002757"/>
                          <w:sz w:val="20"/>
                          <w:szCs w:val="20"/>
                        </w:rPr>
                      </w:pPr>
                      <w:r>
                        <w:rPr>
                          <w:rFonts w:cstheme="minorBidi"/>
                          <w:b w:val="0"/>
                          <w:caps w:val="0"/>
                          <w:color w:val="002757"/>
                          <w:sz w:val="20"/>
                          <w:szCs w:val="20"/>
                        </w:rPr>
                        <w:t xml:space="preserve">Je wil kankerpatiënten optimaal begeleiden tijdens en na de behandeling, zowel tijdens de curatieve als palliatieve fase, </w:t>
                      </w:r>
                      <w:r w:rsidR="00150850" w:rsidRPr="00AF2327">
                        <w:rPr>
                          <w:rFonts w:cstheme="minorBidi"/>
                          <w:b w:val="0"/>
                          <w:caps w:val="0"/>
                          <w:color w:val="002757"/>
                          <w:sz w:val="20"/>
                          <w:szCs w:val="20"/>
                        </w:rPr>
                        <w:t xml:space="preserve">gebaseerd op wetenschappelijke </w:t>
                      </w:r>
                      <w:r>
                        <w:rPr>
                          <w:rFonts w:cstheme="minorBidi"/>
                          <w:b w:val="0"/>
                          <w:caps w:val="0"/>
                          <w:color w:val="002757"/>
                          <w:sz w:val="20"/>
                          <w:szCs w:val="20"/>
                        </w:rPr>
                        <w:t>feiten.</w:t>
                      </w:r>
                    </w:p>
                    <w:p w14:paraId="0246745B" w14:textId="77777777" w:rsidR="0012386F" w:rsidRPr="00150850" w:rsidRDefault="0012386F" w:rsidP="00C1027F">
                      <w:pPr>
                        <w:pStyle w:val="Kop1"/>
                        <w:spacing w:after="0" w:line="240" w:lineRule="auto"/>
                        <w:rPr>
                          <w:color w:val="FF0280"/>
                          <w:sz w:val="20"/>
                          <w:szCs w:val="20"/>
                        </w:rPr>
                      </w:pPr>
                    </w:p>
                    <w:p w14:paraId="329AD440" w14:textId="3CBC9493" w:rsidR="006E7705" w:rsidRPr="006E7705" w:rsidRDefault="003C634D" w:rsidP="006E7705">
                      <w:pPr>
                        <w:pStyle w:val="Kop1"/>
                        <w:spacing w:after="0" w:line="240" w:lineRule="auto"/>
                        <w:rPr>
                          <w:rFonts w:eastAsiaTheme="minorHAnsi" w:cstheme="minorBidi"/>
                          <w:b w:val="0"/>
                          <w:caps w:val="0"/>
                          <w:color w:val="002757"/>
                          <w:sz w:val="20"/>
                          <w:szCs w:val="22"/>
                        </w:rPr>
                      </w:pPr>
                      <w:r w:rsidRPr="0012386F">
                        <w:rPr>
                          <w:color w:val="FE0268"/>
                        </w:rPr>
                        <w:t>De opleiding</w:t>
                      </w:r>
                      <w:r>
                        <w:rPr>
                          <w:rFonts w:eastAsiaTheme="minorHAnsi" w:cstheme="minorBidi"/>
                          <w:b w:val="0"/>
                          <w:caps w:val="0"/>
                          <w:color w:val="002757"/>
                          <w:sz w:val="20"/>
                          <w:szCs w:val="22"/>
                        </w:rPr>
                        <w:t xml:space="preserve">, </w:t>
                      </w:r>
                      <w:r w:rsidR="00C1027F">
                        <w:rPr>
                          <w:rFonts w:eastAsiaTheme="minorHAnsi" w:cstheme="minorBidi"/>
                          <w:b w:val="0"/>
                          <w:caps w:val="0"/>
                          <w:color w:val="002757"/>
                          <w:sz w:val="20"/>
                          <w:szCs w:val="22"/>
                        </w:rPr>
                        <w:t>is een onderdeel van</w:t>
                      </w:r>
                      <w:r w:rsidR="006E7705">
                        <w:rPr>
                          <w:rFonts w:eastAsiaTheme="minorHAnsi" w:cstheme="minorBidi"/>
                          <w:b w:val="0"/>
                          <w:caps w:val="0"/>
                          <w:color w:val="002757"/>
                          <w:sz w:val="20"/>
                          <w:szCs w:val="22"/>
                        </w:rPr>
                        <w:t xml:space="preserve"> module 2, binnen</w:t>
                      </w:r>
                      <w:r w:rsidR="00C1027F">
                        <w:rPr>
                          <w:rFonts w:eastAsiaTheme="minorHAnsi" w:cstheme="minorBidi"/>
                          <w:b w:val="0"/>
                          <w:caps w:val="0"/>
                          <w:color w:val="002757"/>
                          <w:sz w:val="20"/>
                          <w:szCs w:val="22"/>
                        </w:rPr>
                        <w:t xml:space="preserve"> het </w:t>
                      </w:r>
                      <w:r w:rsidR="00C1027F" w:rsidRPr="006E7705">
                        <w:rPr>
                          <w:rFonts w:eastAsiaTheme="minorHAnsi" w:cstheme="minorBidi"/>
                          <w:b w:val="0"/>
                          <w:caps w:val="0"/>
                          <w:color w:val="002757"/>
                          <w:sz w:val="20"/>
                          <w:szCs w:val="22"/>
                          <w:u w:val="single"/>
                        </w:rPr>
                        <w:t>postgraduaat voeding en oncologie</w:t>
                      </w:r>
                      <w:r w:rsidR="00C1027F">
                        <w:rPr>
                          <w:rFonts w:eastAsiaTheme="minorHAnsi" w:cstheme="minorBidi"/>
                          <w:b w:val="0"/>
                          <w:caps w:val="0"/>
                          <w:color w:val="002757"/>
                          <w:sz w:val="20"/>
                          <w:szCs w:val="22"/>
                        </w:rPr>
                        <w:t xml:space="preserve"> en kan leiden tot vrijstelling, indien u nadien beslist het volledige postgraduaat te volgen.</w:t>
                      </w:r>
                      <w:r w:rsidR="006E7705">
                        <w:rPr>
                          <w:rFonts w:eastAsiaTheme="minorHAnsi" w:cstheme="minorBidi"/>
                          <w:b w:val="0"/>
                          <w:caps w:val="0"/>
                          <w:color w:val="002757"/>
                          <w:sz w:val="20"/>
                          <w:szCs w:val="22"/>
                        </w:rPr>
                        <w:br/>
                      </w:r>
                    </w:p>
                    <w:p w14:paraId="7E1FF8DE" w14:textId="490FC5A9" w:rsidR="006E7705" w:rsidRDefault="006E7705" w:rsidP="006E7705">
                      <w:pPr>
                        <w:rPr>
                          <w:lang w:val="nl-NL"/>
                        </w:rPr>
                      </w:pPr>
                      <w:r>
                        <w:rPr>
                          <w:lang w:val="nl-NL"/>
                        </w:rPr>
                        <w:t>Andere vormingen binnen module 2:</w:t>
                      </w:r>
                    </w:p>
                    <w:p w14:paraId="7D1ECA12" w14:textId="5C2DA93B" w:rsidR="006E7705" w:rsidRDefault="006E7705" w:rsidP="006E7705">
                      <w:pPr>
                        <w:pStyle w:val="Lijstalinea"/>
                        <w:numPr>
                          <w:ilvl w:val="0"/>
                          <w:numId w:val="21"/>
                        </w:numPr>
                        <w:rPr>
                          <w:lang w:val="nl-NL"/>
                        </w:rPr>
                      </w:pPr>
                      <w:r>
                        <w:rPr>
                          <w:lang w:val="nl-NL"/>
                        </w:rPr>
                        <w:t xml:space="preserve">Voeding bij kanker, </w:t>
                      </w:r>
                      <w:r w:rsidR="00150850">
                        <w:rPr>
                          <w:lang w:val="nl-NL"/>
                        </w:rPr>
                        <w:t>handvaten voor de diëtist</w:t>
                      </w:r>
                    </w:p>
                    <w:p w14:paraId="5E457CAC" w14:textId="542812C1" w:rsidR="001556B4" w:rsidRDefault="00150850" w:rsidP="00756435">
                      <w:pPr>
                        <w:pStyle w:val="Lijstalinea"/>
                        <w:numPr>
                          <w:ilvl w:val="0"/>
                          <w:numId w:val="21"/>
                        </w:numPr>
                        <w:rPr>
                          <w:lang w:val="nl-NL"/>
                        </w:rPr>
                      </w:pPr>
                      <w:r>
                        <w:rPr>
                          <w:lang w:val="nl-NL"/>
                        </w:rPr>
                        <w:t xml:space="preserve">Voeding bij </w:t>
                      </w:r>
                      <w:r w:rsidR="00756435">
                        <w:rPr>
                          <w:lang w:val="nl-NL"/>
                        </w:rPr>
                        <w:t>kanker, als eten moeilijk wordt</w:t>
                      </w:r>
                    </w:p>
                    <w:p w14:paraId="20646935" w14:textId="4724C9BB" w:rsidR="00756435" w:rsidRDefault="00756435" w:rsidP="00756435">
                      <w:pPr>
                        <w:pStyle w:val="Lijstalinea"/>
                        <w:rPr>
                          <w:lang w:val="nl-NL"/>
                        </w:rPr>
                      </w:pPr>
                    </w:p>
                    <w:p w14:paraId="695BDC9A" w14:textId="042AFFB4" w:rsidR="00756435" w:rsidRDefault="00756435" w:rsidP="00756435">
                      <w:pPr>
                        <w:pStyle w:val="Lijstalinea"/>
                        <w:rPr>
                          <w:lang w:val="nl-NL"/>
                        </w:rPr>
                      </w:pPr>
                    </w:p>
                    <w:p w14:paraId="00A04442" w14:textId="1F673D5E" w:rsidR="00756435" w:rsidRDefault="00756435" w:rsidP="00756435">
                      <w:pPr>
                        <w:pStyle w:val="Lijstalinea"/>
                        <w:rPr>
                          <w:lang w:val="nl-NL"/>
                        </w:rPr>
                      </w:pPr>
                    </w:p>
                    <w:p w14:paraId="56AA0B20" w14:textId="5479B702" w:rsidR="00756435" w:rsidRDefault="00756435" w:rsidP="00756435">
                      <w:pPr>
                        <w:pStyle w:val="Lijstalinea"/>
                        <w:rPr>
                          <w:lang w:val="nl-NL"/>
                        </w:rPr>
                      </w:pPr>
                    </w:p>
                    <w:p w14:paraId="5C6EAAEE" w14:textId="77777777" w:rsidR="00756435" w:rsidRPr="00431443" w:rsidRDefault="00756435" w:rsidP="00756435">
                      <w:pPr>
                        <w:pStyle w:val="Lijstalinea"/>
                        <w:rPr>
                          <w:lang w:val="nl-NL"/>
                        </w:rPr>
                      </w:pPr>
                    </w:p>
                    <w:p w14:paraId="1F144A94" w14:textId="0BA68594" w:rsidR="001556B4" w:rsidRPr="001556B4" w:rsidRDefault="0012386F" w:rsidP="001556B4">
                      <w:pPr>
                        <w:pStyle w:val="Kop1"/>
                        <w:spacing w:after="0" w:line="240" w:lineRule="auto"/>
                        <w:rPr>
                          <w:color w:val="FE0268"/>
                          <w:sz w:val="12"/>
                          <w:szCs w:val="12"/>
                        </w:rPr>
                      </w:pPr>
                      <w:r w:rsidRPr="00E14645">
                        <w:rPr>
                          <w:color w:val="FE0268"/>
                        </w:rPr>
                        <w:t>PRAKTISCHE INFO</w:t>
                      </w:r>
                      <w:r w:rsidR="001556B4">
                        <w:rPr>
                          <w:color w:val="FE0268"/>
                        </w:rPr>
                        <w:t>rmatie</w:t>
                      </w:r>
                      <w:r w:rsidR="001556B4">
                        <w:rPr>
                          <w:color w:val="FE0268"/>
                        </w:rPr>
                        <w:br/>
                      </w:r>
                    </w:p>
                    <w:p w14:paraId="0CC09C6A" w14:textId="77777777" w:rsidR="00595119" w:rsidRDefault="0012386F" w:rsidP="006E7705">
                      <w:pPr>
                        <w:rPr>
                          <w:rFonts w:eastAsiaTheme="majorEastAsia" w:cstheme="majorBidi"/>
                          <w:b/>
                          <w:caps/>
                          <w:color w:val="FE0268"/>
                          <w:sz w:val="24"/>
                          <w:szCs w:val="32"/>
                        </w:rPr>
                      </w:pPr>
                      <w:r w:rsidRPr="005613B3">
                        <w:rPr>
                          <w:rFonts w:eastAsiaTheme="majorEastAsia" w:cstheme="majorBidi"/>
                          <w:color w:val="FE0268"/>
                          <w:szCs w:val="20"/>
                        </w:rPr>
                        <w:t>Datum</w:t>
                      </w:r>
                      <w:r>
                        <w:rPr>
                          <w:rFonts w:eastAsiaTheme="majorEastAsia" w:cstheme="majorBidi"/>
                          <w:b/>
                          <w:color w:val="FE0268"/>
                          <w:szCs w:val="20"/>
                        </w:rPr>
                        <w:br/>
                      </w:r>
                      <w:r w:rsidRPr="005613B3">
                        <w:t xml:space="preserve">Donderdag </w:t>
                      </w:r>
                      <w:r w:rsidR="00011290">
                        <w:t>28</w:t>
                      </w:r>
                      <w:r>
                        <w:t xml:space="preserve"> maart 2019</w:t>
                      </w:r>
                      <w:r>
                        <w:br/>
                        <w:t>8.30 u – 17.00 u</w:t>
                      </w:r>
                      <w:r>
                        <w:br/>
                      </w:r>
                      <w:r w:rsidRPr="005613B3">
                        <w:rPr>
                          <w:rFonts w:eastAsiaTheme="majorEastAsia" w:cstheme="majorBidi"/>
                          <w:color w:val="FE0268"/>
                          <w:szCs w:val="20"/>
                        </w:rPr>
                        <w:t>Locatie</w:t>
                      </w:r>
                      <w:r>
                        <w:br/>
                      </w:r>
                      <w:r w:rsidRPr="003C634D">
                        <w:t>UC Leuven-Limburg, Campus Gasthuisbe</w:t>
                      </w:r>
                      <w:r>
                        <w:t>rg</w:t>
                      </w:r>
                      <w:r>
                        <w:br/>
                      </w:r>
                      <w:proofErr w:type="spellStart"/>
                      <w:r w:rsidRPr="007A6D75">
                        <w:t>Herestraat</w:t>
                      </w:r>
                      <w:proofErr w:type="spellEnd"/>
                      <w:r w:rsidRPr="007A6D75">
                        <w:t xml:space="preserve"> 49, 3000 Leuven</w:t>
                      </w:r>
                      <w:r w:rsidR="001556B4">
                        <w:br/>
                      </w:r>
                      <w:r w:rsidR="001556B4" w:rsidRPr="006E7705">
                        <w:rPr>
                          <w:color w:val="FE0268"/>
                          <w:szCs w:val="20"/>
                        </w:rPr>
                        <w:t>Bereikbaarheid</w:t>
                      </w:r>
                      <w:r w:rsidR="001556B4">
                        <w:br/>
                      </w:r>
                      <w:r w:rsidR="00595119" w:rsidRPr="00595119">
                        <w:t>https://www.ucll.be/studeren/student-aan-ucll/campussen/campus-gasthuisberg</w:t>
                      </w:r>
                      <w:r>
                        <w:br/>
                      </w:r>
                      <w:r w:rsidRPr="005613B3">
                        <w:rPr>
                          <w:color w:val="FE0268"/>
                          <w:szCs w:val="20"/>
                        </w:rPr>
                        <w:t>Prijs</w:t>
                      </w:r>
                      <w:r w:rsidR="00595119">
                        <w:br/>
                        <w:t>€65 ex</w:t>
                      </w:r>
                      <w:r>
                        <w:t>clusief lunch</w:t>
                      </w:r>
                      <w:r w:rsidR="001556B4">
                        <w:br/>
                      </w:r>
                      <w:r w:rsidR="006E7705">
                        <w:br/>
                      </w:r>
                      <w:r w:rsidR="001556B4" w:rsidRPr="001556B4">
                        <w:rPr>
                          <w:rFonts w:eastAsiaTheme="majorEastAsia" w:cstheme="majorBidi"/>
                          <w:b/>
                          <w:caps/>
                          <w:color w:val="FE0268"/>
                          <w:sz w:val="24"/>
                          <w:szCs w:val="32"/>
                        </w:rPr>
                        <w:t>Inschrijven</w:t>
                      </w:r>
                    </w:p>
                    <w:p w14:paraId="79F1EF40" w14:textId="5599CFB9" w:rsidR="005613B3" w:rsidRDefault="00595119" w:rsidP="006E7705">
                      <w:r>
                        <w:rPr>
                          <w:color w:val="auto"/>
                        </w:rPr>
                        <w:t>Kan via de inschrijvingslink</w:t>
                      </w:r>
                      <w:r w:rsidR="005613B3">
                        <w:rPr>
                          <w:color w:val="auto"/>
                        </w:rPr>
                        <w:t xml:space="preserve"> </w:t>
                      </w:r>
                    </w:p>
                    <w:p w14:paraId="517467E7" w14:textId="661882FC" w:rsidR="005613B3" w:rsidRPr="006E7705" w:rsidRDefault="006E7705" w:rsidP="005613B3">
                      <w:pPr>
                        <w:spacing w:after="0" w:line="240" w:lineRule="auto"/>
                        <w:rPr>
                          <w:color w:val="FE0268"/>
                          <w:szCs w:val="20"/>
                        </w:rPr>
                      </w:pPr>
                      <w:r w:rsidRPr="006E7705">
                        <w:rPr>
                          <w:color w:val="FE0268"/>
                          <w:szCs w:val="20"/>
                        </w:rPr>
                        <w:t>Voorwaarden</w:t>
                      </w:r>
                    </w:p>
                    <w:p w14:paraId="0CD7F162" w14:textId="4C18DAB2" w:rsidR="005613B3" w:rsidRDefault="005613B3" w:rsidP="0012386F">
                      <w:pPr>
                        <w:autoSpaceDE w:val="0"/>
                        <w:autoSpaceDN w:val="0"/>
                        <w:adjustRightInd w:val="0"/>
                        <w:spacing w:after="0" w:line="240" w:lineRule="auto"/>
                        <w:jc w:val="both"/>
                      </w:pPr>
                      <w:r w:rsidRPr="00B50DED">
                        <w:t>Uw inschrijving kan kosteloos per e-mail geannuleerd worden tot 10 werkdagen vóór de opleiding.  Indien uw annulering later bij ons toekomt, is de volledige inschrijvingsprijs verschuldigd. Wie niet kan deelnemen, kan zich kosteloos laten vervangen na melding per e-mail. Indien de inschrijving via een werkg</w:t>
                      </w:r>
                      <w:r>
                        <w:t>ever is gebeurd</w:t>
                      </w:r>
                      <w:r w:rsidRPr="00B50DED">
                        <w:t xml:space="preserve"> en deze laat na te betalen, is de deelnemer persoonlijk gehouden tot het betalen van de schuld.</w:t>
                      </w:r>
                      <w:r w:rsidRPr="00DA3201">
                        <w:t xml:space="preserve"> </w:t>
                      </w:r>
                    </w:p>
                    <w:p w14:paraId="2BE8155B" w14:textId="003C439D" w:rsidR="0012386F" w:rsidRPr="006E7705" w:rsidRDefault="003C634D" w:rsidP="006E7705">
                      <w:pPr>
                        <w:spacing w:after="0" w:line="240" w:lineRule="auto"/>
                      </w:pPr>
                      <w:r w:rsidRPr="005613B3">
                        <w:br/>
                      </w:r>
                      <w:r w:rsidR="0012386F" w:rsidRPr="0012386F">
                        <w:rPr>
                          <w:rFonts w:eastAsiaTheme="majorEastAsia" w:cstheme="majorBidi"/>
                          <w:b/>
                          <w:caps/>
                          <w:color w:val="FE0268"/>
                          <w:sz w:val="24"/>
                          <w:szCs w:val="32"/>
                        </w:rPr>
                        <w:t>Contactpersonen</w:t>
                      </w:r>
                    </w:p>
                    <w:p w14:paraId="0187FF2E" w14:textId="1A3A1956" w:rsidR="0012386F" w:rsidRPr="00595119" w:rsidRDefault="0012386F" w:rsidP="0012386F">
                      <w:pPr>
                        <w:spacing w:after="0" w:line="240" w:lineRule="auto"/>
                      </w:pPr>
                      <w:r w:rsidRPr="00595119">
                        <w:t xml:space="preserve">Coördinator: </w:t>
                      </w:r>
                      <w:hyperlink r:id="rId12" w:history="1">
                        <w:r w:rsidR="00595119" w:rsidRPr="00D60F6D">
                          <w:rPr>
                            <w:rStyle w:val="Hyperlink"/>
                          </w:rPr>
                          <w:t>greet.schoofs@ucll.be</w:t>
                        </w:r>
                      </w:hyperlink>
                    </w:p>
                    <w:p w14:paraId="59554740" w14:textId="367776A2" w:rsidR="0012386F" w:rsidRDefault="0012386F" w:rsidP="0012386F">
                      <w:pPr>
                        <w:spacing w:after="0" w:line="240" w:lineRule="auto"/>
                      </w:pPr>
                      <w:r w:rsidRPr="005613B3">
                        <w:t xml:space="preserve">Administratief medewerker: </w:t>
                      </w:r>
                      <w:hyperlink r:id="rId13" w:history="1">
                        <w:r w:rsidRPr="002A22CB">
                          <w:rPr>
                            <w:rStyle w:val="Hyperlink"/>
                          </w:rPr>
                          <w:t>hilde.dejonghe@ucll.be</w:t>
                        </w:r>
                      </w:hyperlink>
                    </w:p>
                    <w:p w14:paraId="3784CB77" w14:textId="77777777" w:rsidR="0012386F" w:rsidRPr="005613B3" w:rsidRDefault="0012386F" w:rsidP="0012386F">
                      <w:pPr>
                        <w:spacing w:after="0" w:line="240" w:lineRule="auto"/>
                      </w:pPr>
                    </w:p>
                    <w:p w14:paraId="360E60F6" w14:textId="60AA7BDB" w:rsidR="003975D4" w:rsidRPr="005613B3" w:rsidRDefault="003975D4" w:rsidP="003C634D">
                      <w:pPr>
                        <w:spacing w:after="0" w:line="240" w:lineRule="auto"/>
                      </w:pPr>
                    </w:p>
                    <w:p w14:paraId="075E6D22" w14:textId="4C8D6C65" w:rsidR="003975D4" w:rsidRPr="005613B3" w:rsidRDefault="003975D4" w:rsidP="00625B38">
                      <w:pPr>
                        <w:spacing w:after="0" w:line="240" w:lineRule="auto"/>
                        <w:jc w:val="center"/>
                      </w:pPr>
                    </w:p>
                    <w:p w14:paraId="68843DA0" w14:textId="343D0249" w:rsidR="003975D4" w:rsidRPr="005613B3" w:rsidRDefault="003975D4" w:rsidP="00625B38">
                      <w:pPr>
                        <w:spacing w:after="0" w:line="240" w:lineRule="auto"/>
                        <w:jc w:val="center"/>
                      </w:pPr>
                    </w:p>
                    <w:p w14:paraId="238D7839" w14:textId="0549E40C" w:rsidR="003975D4" w:rsidRPr="005613B3" w:rsidRDefault="003975D4" w:rsidP="00625B38">
                      <w:pPr>
                        <w:spacing w:after="0" w:line="240" w:lineRule="auto"/>
                        <w:jc w:val="center"/>
                      </w:pPr>
                    </w:p>
                    <w:p w14:paraId="7EBE62D1" w14:textId="68E1F08C" w:rsidR="003975D4" w:rsidRPr="005613B3" w:rsidRDefault="003975D4" w:rsidP="00625B38">
                      <w:pPr>
                        <w:spacing w:after="0" w:line="240" w:lineRule="auto"/>
                        <w:jc w:val="center"/>
                      </w:pPr>
                    </w:p>
                    <w:p w14:paraId="3ED6182E" w14:textId="366A7713" w:rsidR="003975D4" w:rsidRPr="005613B3" w:rsidRDefault="003975D4" w:rsidP="00625B38">
                      <w:pPr>
                        <w:spacing w:after="0" w:line="240" w:lineRule="auto"/>
                        <w:jc w:val="center"/>
                      </w:pPr>
                    </w:p>
                    <w:p w14:paraId="2D66EFFE" w14:textId="61119FD0" w:rsidR="003975D4" w:rsidRPr="005613B3" w:rsidRDefault="003975D4" w:rsidP="00625B38">
                      <w:pPr>
                        <w:spacing w:after="0" w:line="240" w:lineRule="auto"/>
                        <w:jc w:val="center"/>
                      </w:pPr>
                    </w:p>
                    <w:p w14:paraId="7C2CE5C5" w14:textId="6177B664" w:rsidR="003975D4" w:rsidRPr="005613B3" w:rsidRDefault="003975D4" w:rsidP="00625B38">
                      <w:pPr>
                        <w:spacing w:after="0" w:line="240" w:lineRule="auto"/>
                        <w:jc w:val="center"/>
                      </w:pPr>
                    </w:p>
                    <w:p w14:paraId="489D1609" w14:textId="4D632CD6" w:rsidR="003975D4" w:rsidRPr="005613B3" w:rsidRDefault="003975D4" w:rsidP="00625B38">
                      <w:pPr>
                        <w:spacing w:after="0" w:line="240" w:lineRule="auto"/>
                        <w:jc w:val="center"/>
                      </w:pPr>
                    </w:p>
                    <w:p w14:paraId="70BBF836" w14:textId="762E3416" w:rsidR="003975D4" w:rsidRPr="005613B3" w:rsidRDefault="003975D4" w:rsidP="00625B38">
                      <w:pPr>
                        <w:spacing w:after="0" w:line="240" w:lineRule="auto"/>
                        <w:jc w:val="center"/>
                      </w:pPr>
                    </w:p>
                    <w:p w14:paraId="65913596" w14:textId="0EC1B69A" w:rsidR="003975D4" w:rsidRPr="005613B3" w:rsidRDefault="003975D4" w:rsidP="00625B38">
                      <w:pPr>
                        <w:spacing w:after="0" w:line="240" w:lineRule="auto"/>
                        <w:jc w:val="center"/>
                      </w:pPr>
                    </w:p>
                    <w:p w14:paraId="3886F621" w14:textId="2C9D3511" w:rsidR="003975D4" w:rsidRPr="005613B3" w:rsidRDefault="003975D4" w:rsidP="00625B38">
                      <w:pPr>
                        <w:spacing w:after="0" w:line="240" w:lineRule="auto"/>
                        <w:jc w:val="center"/>
                      </w:pPr>
                    </w:p>
                    <w:p w14:paraId="2609A84A" w14:textId="5B89F3ED" w:rsidR="003975D4" w:rsidRPr="005613B3" w:rsidRDefault="003975D4" w:rsidP="00625B38">
                      <w:pPr>
                        <w:spacing w:after="0" w:line="240" w:lineRule="auto"/>
                        <w:jc w:val="center"/>
                      </w:pPr>
                    </w:p>
                    <w:p w14:paraId="565FAB28" w14:textId="2F35F220" w:rsidR="003975D4" w:rsidRPr="005613B3" w:rsidRDefault="003975D4" w:rsidP="00625B38">
                      <w:pPr>
                        <w:spacing w:after="0" w:line="240" w:lineRule="auto"/>
                        <w:jc w:val="center"/>
                      </w:pPr>
                    </w:p>
                    <w:p w14:paraId="4396923D" w14:textId="0274F51F" w:rsidR="003975D4" w:rsidRPr="005613B3" w:rsidRDefault="003975D4" w:rsidP="00625B38">
                      <w:pPr>
                        <w:spacing w:after="0" w:line="240" w:lineRule="auto"/>
                        <w:jc w:val="center"/>
                      </w:pPr>
                    </w:p>
                    <w:p w14:paraId="5BEC5A43" w14:textId="154F986F" w:rsidR="003975D4" w:rsidRPr="005613B3" w:rsidRDefault="003975D4" w:rsidP="00625B38">
                      <w:pPr>
                        <w:spacing w:after="0" w:line="240" w:lineRule="auto"/>
                        <w:jc w:val="center"/>
                      </w:pPr>
                    </w:p>
                    <w:p w14:paraId="29978782" w14:textId="35364E02" w:rsidR="003975D4" w:rsidRPr="005613B3" w:rsidRDefault="003975D4" w:rsidP="00625B38">
                      <w:pPr>
                        <w:spacing w:after="0" w:line="240" w:lineRule="auto"/>
                        <w:jc w:val="center"/>
                      </w:pPr>
                    </w:p>
                    <w:p w14:paraId="7F5B7D03" w14:textId="73D7D792" w:rsidR="003975D4" w:rsidRPr="005613B3" w:rsidRDefault="003975D4" w:rsidP="00625B38">
                      <w:pPr>
                        <w:spacing w:after="0" w:line="240" w:lineRule="auto"/>
                        <w:jc w:val="center"/>
                      </w:pPr>
                    </w:p>
                    <w:p w14:paraId="3A75E311" w14:textId="5794D3B9" w:rsidR="003975D4" w:rsidRPr="005613B3" w:rsidRDefault="003975D4" w:rsidP="00625B38">
                      <w:pPr>
                        <w:spacing w:after="0" w:line="240" w:lineRule="auto"/>
                        <w:jc w:val="center"/>
                      </w:pPr>
                    </w:p>
                    <w:p w14:paraId="038B442A" w14:textId="10C2BE93" w:rsidR="003975D4" w:rsidRPr="005613B3" w:rsidRDefault="003975D4" w:rsidP="00625B38">
                      <w:pPr>
                        <w:spacing w:after="0" w:line="240" w:lineRule="auto"/>
                        <w:jc w:val="center"/>
                      </w:pPr>
                    </w:p>
                    <w:p w14:paraId="1A15D38A" w14:textId="52610935" w:rsidR="003975D4" w:rsidRPr="005613B3" w:rsidRDefault="003975D4" w:rsidP="00625B38">
                      <w:pPr>
                        <w:spacing w:after="0" w:line="240" w:lineRule="auto"/>
                        <w:jc w:val="center"/>
                      </w:pPr>
                    </w:p>
                    <w:p w14:paraId="6FAB194E" w14:textId="11F6CA7D" w:rsidR="003975D4" w:rsidRPr="005613B3" w:rsidRDefault="003975D4" w:rsidP="00625B38">
                      <w:pPr>
                        <w:spacing w:after="0" w:line="240" w:lineRule="auto"/>
                        <w:jc w:val="center"/>
                      </w:pPr>
                    </w:p>
                    <w:p w14:paraId="43C2C858" w14:textId="228CB4E2" w:rsidR="003975D4" w:rsidRPr="005613B3" w:rsidRDefault="003975D4" w:rsidP="00625B38">
                      <w:pPr>
                        <w:spacing w:after="0" w:line="240" w:lineRule="auto"/>
                        <w:jc w:val="center"/>
                      </w:pPr>
                    </w:p>
                    <w:p w14:paraId="0B03FE92" w14:textId="3349F0EB" w:rsidR="003975D4" w:rsidRPr="005613B3" w:rsidRDefault="003975D4" w:rsidP="00625B38">
                      <w:pPr>
                        <w:spacing w:after="0" w:line="240" w:lineRule="auto"/>
                        <w:jc w:val="center"/>
                      </w:pPr>
                    </w:p>
                    <w:p w14:paraId="36AC44F5" w14:textId="09DE3FD4" w:rsidR="003975D4" w:rsidRPr="005613B3" w:rsidRDefault="003975D4" w:rsidP="00625B38">
                      <w:pPr>
                        <w:spacing w:after="0" w:line="240" w:lineRule="auto"/>
                        <w:jc w:val="center"/>
                      </w:pPr>
                    </w:p>
                    <w:p w14:paraId="2E434CCF" w14:textId="66E65BCB" w:rsidR="003975D4" w:rsidRPr="005613B3" w:rsidRDefault="003975D4" w:rsidP="00625B38">
                      <w:pPr>
                        <w:spacing w:after="0" w:line="240" w:lineRule="auto"/>
                        <w:jc w:val="center"/>
                      </w:pPr>
                    </w:p>
                    <w:p w14:paraId="2E5C563C" w14:textId="27650D52" w:rsidR="003975D4" w:rsidRPr="005613B3" w:rsidRDefault="003975D4" w:rsidP="00625B38">
                      <w:pPr>
                        <w:spacing w:after="0" w:line="240" w:lineRule="auto"/>
                        <w:jc w:val="center"/>
                      </w:pPr>
                    </w:p>
                    <w:p w14:paraId="6ABCCE3D" w14:textId="6840F6FD" w:rsidR="003975D4" w:rsidRPr="005613B3" w:rsidRDefault="003975D4" w:rsidP="00625B38">
                      <w:pPr>
                        <w:spacing w:after="0" w:line="240" w:lineRule="auto"/>
                        <w:jc w:val="center"/>
                      </w:pPr>
                    </w:p>
                    <w:p w14:paraId="1F503947" w14:textId="63B22BD0" w:rsidR="003975D4" w:rsidRPr="005613B3" w:rsidRDefault="003975D4" w:rsidP="00625B38">
                      <w:pPr>
                        <w:spacing w:after="0" w:line="240" w:lineRule="auto"/>
                        <w:jc w:val="center"/>
                      </w:pPr>
                    </w:p>
                    <w:p w14:paraId="4547AE4B" w14:textId="69F64404" w:rsidR="003975D4" w:rsidRPr="005613B3" w:rsidRDefault="003975D4" w:rsidP="00625B38">
                      <w:pPr>
                        <w:spacing w:after="0" w:line="240" w:lineRule="auto"/>
                        <w:jc w:val="center"/>
                      </w:pPr>
                    </w:p>
                    <w:p w14:paraId="279C4650" w14:textId="31424461" w:rsidR="003975D4" w:rsidRPr="005613B3" w:rsidRDefault="003975D4" w:rsidP="00625B38">
                      <w:pPr>
                        <w:spacing w:after="0" w:line="240" w:lineRule="auto"/>
                        <w:jc w:val="center"/>
                      </w:pPr>
                    </w:p>
                    <w:p w14:paraId="5646047E" w14:textId="57274C02" w:rsidR="003975D4" w:rsidRPr="005613B3" w:rsidRDefault="003975D4" w:rsidP="00625B38">
                      <w:pPr>
                        <w:spacing w:after="0" w:line="240" w:lineRule="auto"/>
                        <w:jc w:val="center"/>
                      </w:pPr>
                    </w:p>
                    <w:p w14:paraId="199BDAB2" w14:textId="0B219CB5" w:rsidR="003975D4" w:rsidRPr="005613B3" w:rsidRDefault="003975D4" w:rsidP="00625B38">
                      <w:pPr>
                        <w:spacing w:after="0" w:line="240" w:lineRule="auto"/>
                        <w:jc w:val="center"/>
                      </w:pPr>
                    </w:p>
                    <w:p w14:paraId="23858E84" w14:textId="55B931B9" w:rsidR="003975D4" w:rsidRPr="005613B3" w:rsidRDefault="003975D4" w:rsidP="00625B38">
                      <w:pPr>
                        <w:spacing w:after="0" w:line="240" w:lineRule="auto"/>
                        <w:jc w:val="center"/>
                      </w:pPr>
                    </w:p>
                    <w:p w14:paraId="3CB562E5" w14:textId="32E68F29" w:rsidR="003975D4" w:rsidRDefault="003975D4" w:rsidP="00625B38">
                      <w:pPr>
                        <w:spacing w:after="0" w:line="240" w:lineRule="auto"/>
                        <w:jc w:val="center"/>
                      </w:pPr>
                      <w:proofErr w:type="spellStart"/>
                      <w:r>
                        <w:t>Ll</w:t>
                      </w:r>
                      <w:proofErr w:type="spellEnd"/>
                    </w:p>
                    <w:p w14:paraId="4D6C8484" w14:textId="520ED75C" w:rsidR="003975D4" w:rsidRDefault="003975D4" w:rsidP="00625B38">
                      <w:pPr>
                        <w:spacing w:after="0" w:line="240" w:lineRule="auto"/>
                        <w:jc w:val="center"/>
                      </w:pPr>
                    </w:p>
                    <w:p w14:paraId="1E68B87E" w14:textId="77777777" w:rsidR="003975D4" w:rsidRPr="00940079" w:rsidRDefault="003975D4" w:rsidP="00625B38">
                      <w:pPr>
                        <w:spacing w:after="0" w:line="240" w:lineRule="auto"/>
                        <w:jc w:val="center"/>
                      </w:pPr>
                    </w:p>
                  </w:txbxContent>
                </v:textbox>
                <w10:wrap type="square" anchory="page"/>
              </v:shape>
            </w:pict>
          </mc:Fallback>
        </mc:AlternateContent>
      </w:r>
      <w:r w:rsidR="00AF2327">
        <w:rPr>
          <w:noProof/>
          <w:lang w:eastAsia="nl-BE"/>
        </w:rPr>
        <mc:AlternateContent>
          <mc:Choice Requires="wps">
            <w:drawing>
              <wp:anchor distT="45720" distB="45720" distL="114300" distR="114300" simplePos="0" relativeHeight="251693568" behindDoc="0" locked="0" layoutInCell="1" allowOverlap="1" wp14:anchorId="5657EBFE" wp14:editId="47E25960">
                <wp:simplePos x="0" y="0"/>
                <wp:positionH relativeFrom="column">
                  <wp:posOffset>-640715</wp:posOffset>
                </wp:positionH>
                <wp:positionV relativeFrom="paragraph">
                  <wp:posOffset>2148205</wp:posOffset>
                </wp:positionV>
                <wp:extent cx="7058025" cy="1912620"/>
                <wp:effectExtent l="0" t="0" r="9525" b="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58025" cy="1912620"/>
                        </a:xfrm>
                        <a:prstGeom prst="rect">
                          <a:avLst/>
                        </a:prstGeom>
                        <a:solidFill>
                          <a:srgbClr val="BBE6FB"/>
                        </a:solidFill>
                        <a:ln w="9525">
                          <a:noFill/>
                          <a:miter lim="800000"/>
                          <a:headEnd/>
                          <a:tailEnd/>
                        </a:ln>
                      </wps:spPr>
                      <wps:txbx>
                        <w:txbxContent>
                          <w:p w14:paraId="4B874D96" w14:textId="77777777" w:rsidR="007348F2" w:rsidRPr="007348F2" w:rsidRDefault="007348F2" w:rsidP="007348F2">
                            <w:pPr>
                              <w:pStyle w:val="Default"/>
                              <w:rPr>
                                <w:rFonts w:cstheme="minorBidi"/>
                                <w:color w:val="002757"/>
                                <w:sz w:val="20"/>
                                <w:szCs w:val="20"/>
                              </w:rPr>
                            </w:pPr>
                            <w:r w:rsidRPr="007348F2">
                              <w:rPr>
                                <w:rFonts w:cstheme="minorBidi"/>
                                <w:color w:val="002757"/>
                                <w:sz w:val="20"/>
                                <w:szCs w:val="20"/>
                              </w:rPr>
                              <w:t xml:space="preserve">Kanker kent veel verschillende vormen, verschillende stadia en heeft niet bij iedereen dezelfde impact en voedingsproblemen tot gevolg. De voedingsinterventie bij oncologische patiënten is daarom maatwerk. </w:t>
                            </w:r>
                          </w:p>
                          <w:p w14:paraId="603D8C67" w14:textId="77777777" w:rsidR="007348F2" w:rsidRPr="007348F2" w:rsidRDefault="007348F2" w:rsidP="007348F2">
                            <w:pPr>
                              <w:pStyle w:val="Default"/>
                              <w:rPr>
                                <w:rFonts w:cstheme="minorBidi"/>
                                <w:color w:val="002757"/>
                                <w:sz w:val="20"/>
                                <w:szCs w:val="20"/>
                              </w:rPr>
                            </w:pPr>
                          </w:p>
                          <w:p w14:paraId="14D4189B" w14:textId="77777777" w:rsidR="0080464B" w:rsidRDefault="00901B20" w:rsidP="00901B20">
                            <w:pPr>
                              <w:spacing w:after="0" w:line="240" w:lineRule="auto"/>
                              <w:jc w:val="both"/>
                              <w:rPr>
                                <w:szCs w:val="20"/>
                              </w:rPr>
                            </w:pPr>
                            <w:r w:rsidRPr="00901B20">
                              <w:rPr>
                                <w:szCs w:val="20"/>
                              </w:rPr>
                              <w:t xml:space="preserve">Tijdens deze vorming </w:t>
                            </w:r>
                            <w:r w:rsidR="0080464B">
                              <w:rPr>
                                <w:szCs w:val="20"/>
                              </w:rPr>
                              <w:t>komen de problematieken omtrent tumoren ter hoogte van het hoofd en de hals aan bod. De complicaties die ontstaan in deze specifieke gebieden en de bijhorende behandelingen kunnen leiden tot voedingsproblemen, die de nutritionele status van de patiënt negatief beïnvloedt.</w:t>
                            </w:r>
                            <w:r w:rsidRPr="00901B20">
                              <w:rPr>
                                <w:szCs w:val="20"/>
                              </w:rPr>
                              <w:t xml:space="preserve"> </w:t>
                            </w:r>
                          </w:p>
                          <w:p w14:paraId="386A57E0" w14:textId="68E2B716" w:rsidR="00AF2327" w:rsidRPr="00901B20" w:rsidRDefault="0080464B" w:rsidP="00AF2327">
                            <w:pPr>
                              <w:spacing w:after="0" w:line="240" w:lineRule="auto"/>
                              <w:jc w:val="both"/>
                              <w:rPr>
                                <w:szCs w:val="20"/>
                              </w:rPr>
                            </w:pPr>
                            <w:r>
                              <w:rPr>
                                <w:szCs w:val="20"/>
                              </w:rPr>
                              <w:t>Ook nutritionele aandachtspunten bij borstkanker komen uitgebreid aan bod. Een derde aspect bij deze vorming gaat over het omgaan met ongewenst gewichtsverlies en gewichtstoename, tijdens en na de behandeling. De combinatie van</w:t>
                            </w:r>
                            <w:r w:rsidR="00AF2327">
                              <w:rPr>
                                <w:szCs w:val="20"/>
                              </w:rPr>
                              <w:t xml:space="preserve"> kennis overdracht en integra</w:t>
                            </w:r>
                            <w:r>
                              <w:rPr>
                                <w:szCs w:val="20"/>
                              </w:rPr>
                              <w:t xml:space="preserve">tie in praktijkvoorbeelden, door gespecialiseerde oncologen en </w:t>
                            </w:r>
                            <w:r w:rsidR="00901B20" w:rsidRPr="00901B20">
                              <w:rPr>
                                <w:szCs w:val="20"/>
                              </w:rPr>
                              <w:t>een oncologische diëtiste</w:t>
                            </w:r>
                            <w:r>
                              <w:rPr>
                                <w:szCs w:val="20"/>
                              </w:rPr>
                              <w:t xml:space="preserve">, zorgt ervoor dat je deze patiënten op correcte wijze kan begeleiden. </w:t>
                            </w:r>
                          </w:p>
                          <w:p w14:paraId="14372D0C" w14:textId="6D65B04B" w:rsidR="00901B20" w:rsidRPr="00901B20" w:rsidRDefault="00901B20" w:rsidP="00901B20">
                            <w:pPr>
                              <w:spacing w:after="0" w:line="240" w:lineRule="auto"/>
                              <w:jc w:val="both"/>
                              <w:rPr>
                                <w:szCs w:val="20"/>
                              </w:rPr>
                            </w:pPr>
                          </w:p>
                          <w:p w14:paraId="0BD6D3C8" w14:textId="77777777" w:rsidR="007348F2" w:rsidRPr="00901B20" w:rsidRDefault="007348F2" w:rsidP="007348F2"/>
                        </w:txbxContent>
                      </wps:txbx>
                      <wps:bodyPr rot="0" vert="horz" wrap="square" lIns="180000" tIns="180000" rIns="180000" bIns="180000" anchor="t" anchorCtr="0">
                        <a:noAutofit/>
                      </wps:bodyPr>
                    </wps:wsp>
                  </a:graphicData>
                </a:graphic>
                <wp14:sizeRelH relativeFrom="margin">
                  <wp14:pctWidth>0</wp14:pctWidth>
                </wp14:sizeRelH>
                <wp14:sizeRelV relativeFrom="margin">
                  <wp14:pctHeight>0</wp14:pctHeight>
                </wp14:sizeRelV>
              </wp:anchor>
            </w:drawing>
          </mc:Choice>
          <mc:Fallback>
            <w:pict>
              <v:shape w14:anchorId="5657EBFE" id="_x0000_s1030" type="#_x0000_t202" style="position:absolute;margin-left:-50.45pt;margin-top:169.15pt;width:555.75pt;height:150.6pt;z-index:251693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" fillcolor="#bbe6fb" stroked="f">
                <v:textbox inset="5mm,5mm,5mm,5mm">
                  <w:txbxContent>
                    <w:p w14:paraId="4B874D96" w14:textId="77777777" w:rsidR="007348F2" w:rsidRPr="007348F2" w:rsidRDefault="007348F2" w:rsidP="007348F2">
                      <w:pPr>
                        <w:pStyle w:val="Default"/>
                        <w:rPr>
                          <w:rFonts w:cstheme="minorBidi"/>
                          <w:color w:val="002757"/>
                          <w:sz w:val="20"/>
                          <w:szCs w:val="20"/>
                        </w:rPr>
                      </w:pPr>
                      <w:r w:rsidRPr="007348F2">
                        <w:rPr>
                          <w:rFonts w:cstheme="minorBidi"/>
                          <w:color w:val="002757"/>
                          <w:sz w:val="20"/>
                          <w:szCs w:val="20"/>
                        </w:rPr>
                        <w:t xml:space="preserve">Kanker kent veel verschillende vormen, verschillende stadia en heeft niet bij iedereen dezelfde impact en voedingsproblemen tot gevolg. De voedingsinterventie bij oncologische patiënten is daarom maatwerk. </w:t>
                      </w:r>
                    </w:p>
                    <w:p w14:paraId="603D8C67" w14:textId="77777777" w:rsidR="007348F2" w:rsidRPr="007348F2" w:rsidRDefault="007348F2" w:rsidP="007348F2">
                      <w:pPr>
                        <w:pStyle w:val="Default"/>
                        <w:rPr>
                          <w:rFonts w:cstheme="minorBidi"/>
                          <w:color w:val="002757"/>
                          <w:sz w:val="20"/>
                          <w:szCs w:val="20"/>
                        </w:rPr>
                      </w:pPr>
                    </w:p>
                    <w:p w14:paraId="14D4189B" w14:textId="77777777" w:rsidR="0080464B" w:rsidRDefault="00901B20" w:rsidP="00901B20">
                      <w:pPr>
                        <w:spacing w:after="0" w:line="240" w:lineRule="auto"/>
                        <w:jc w:val="both"/>
                        <w:rPr>
                          <w:szCs w:val="20"/>
                        </w:rPr>
                      </w:pPr>
                      <w:r w:rsidRPr="00901B20">
                        <w:rPr>
                          <w:szCs w:val="20"/>
                        </w:rPr>
                        <w:t xml:space="preserve">Tijdens deze vorming </w:t>
                      </w:r>
                      <w:r w:rsidR="0080464B">
                        <w:rPr>
                          <w:szCs w:val="20"/>
                        </w:rPr>
                        <w:t>komen de problematieken omtrent tumoren ter hoogte van het hoofd en de hals aan bod. De complicaties die ontstaan in deze specifieke gebieden en de bijhorende behandelingen kunnen leiden tot voedingsproblemen, die de nutritionele status van de patiënt negatief beïnvloedt.</w:t>
                      </w:r>
                      <w:r w:rsidRPr="00901B20">
                        <w:rPr>
                          <w:szCs w:val="20"/>
                        </w:rPr>
                        <w:t xml:space="preserve"> </w:t>
                      </w:r>
                    </w:p>
                    <w:p w14:paraId="386A57E0" w14:textId="68E2B716" w:rsidR="00AF2327" w:rsidRPr="00901B20" w:rsidRDefault="0080464B" w:rsidP="00AF2327">
                      <w:pPr>
                        <w:spacing w:after="0" w:line="240" w:lineRule="auto"/>
                        <w:jc w:val="both"/>
                        <w:rPr>
                          <w:szCs w:val="20"/>
                        </w:rPr>
                      </w:pPr>
                      <w:r>
                        <w:rPr>
                          <w:szCs w:val="20"/>
                        </w:rPr>
                        <w:t>Ook nutritionele aandachtspunten bij borstkanker komen uitgebreid aan bod. Een derde aspect bij deze vorming gaat over het omgaan met ongewenst gewichtsverlies en gewichtstoename, tijdens en na de behandeling. De combinatie van</w:t>
                      </w:r>
                      <w:r w:rsidR="00AF2327">
                        <w:rPr>
                          <w:szCs w:val="20"/>
                        </w:rPr>
                        <w:t xml:space="preserve"> kennis overdracht en integra</w:t>
                      </w:r>
                      <w:r>
                        <w:rPr>
                          <w:szCs w:val="20"/>
                        </w:rPr>
                        <w:t xml:space="preserve">tie in praktijkvoorbeelden, door gespecialiseerde oncologen en </w:t>
                      </w:r>
                      <w:r w:rsidR="00901B20" w:rsidRPr="00901B20">
                        <w:rPr>
                          <w:szCs w:val="20"/>
                        </w:rPr>
                        <w:t>een oncologische diëtiste</w:t>
                      </w:r>
                      <w:r>
                        <w:rPr>
                          <w:szCs w:val="20"/>
                        </w:rPr>
                        <w:t xml:space="preserve">, zorgt ervoor dat je deze patiënten op correcte wijze kan begeleiden. </w:t>
                      </w:r>
                    </w:p>
                    <w:p w14:paraId="14372D0C" w14:textId="6D65B04B" w:rsidR="00901B20" w:rsidRPr="00901B20" w:rsidRDefault="00901B20" w:rsidP="00901B20">
                      <w:pPr>
                        <w:spacing w:after="0" w:line="240" w:lineRule="auto"/>
                        <w:jc w:val="both"/>
                        <w:rPr>
                          <w:szCs w:val="20"/>
                        </w:rPr>
                      </w:pPr>
                    </w:p>
                    <w:p w14:paraId="0BD6D3C8" w14:textId="77777777" w:rsidR="007348F2" w:rsidRPr="00901B20" w:rsidRDefault="007348F2" w:rsidP="007348F2"/>
                  </w:txbxContent>
                </v:textbox>
                <w10:wrap type="square"/>
              </v:shape>
            </w:pict>
          </mc:Fallback>
        </mc:AlternateContent>
      </w:r>
      <w:r w:rsidR="00EA5287">
        <w:rPr>
          <w:noProof/>
          <w:lang w:eastAsia="nl-BE"/>
        </w:rPr>
        <mc:AlternateContent>
          <mc:Choice Requires="wps">
            <w:drawing>
              <wp:anchor distT="0" distB="0" distL="114300" distR="114300" simplePos="0" relativeHeight="251706880" behindDoc="0" locked="0" layoutInCell="1" allowOverlap="1" wp14:anchorId="2344D961" wp14:editId="338382BF">
                <wp:simplePos x="0" y="0"/>
                <wp:positionH relativeFrom="page">
                  <wp:posOffset>229235</wp:posOffset>
                </wp:positionH>
                <wp:positionV relativeFrom="page">
                  <wp:posOffset>206375</wp:posOffset>
                </wp:positionV>
                <wp:extent cx="7056000" cy="10188000"/>
                <wp:effectExtent l="38100" t="38100" r="31115" b="41910"/>
                <wp:wrapSquare wrapText="bothSides"/>
                <wp:docPr id="14" name="Rechthoek 14"/>
                <wp:cNvGraphicFramePr/>
                <a:graphic xmlns:a="http://schemas.openxmlformats.org/drawingml/2006/main">
                  <a:graphicData uri="http://schemas.microsoft.com/office/word/2010/wordprocessingShape">
                    <wps:wsp>
                      <wps:cNvSpPr/>
                      <wps:spPr>
                        <a:xfrm>
                          <a:off x="0" y="0"/>
                          <a:ext cx="7056000" cy="10188000"/>
                        </a:xfrm>
                        <a:prstGeom prst="rect">
                          <a:avLst/>
                        </a:prstGeom>
                        <a:noFill/>
                        <a:ln w="76200" cap="flat" cmpd="sng" algn="ctr">
                          <a:solidFill>
                            <a:srgbClr val="BBE6FB"/>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A267CB" id="Rechthoek 14" o:spid="_x0000_s1026" style="position:absolute;margin-left:18.05pt;margin-top:16.25pt;width:555.6pt;height:802.2pt;z-index:25170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" filled="f" strokecolor="#bbe6fb" strokeweight="6pt">
                <w10:wrap type="square" anchorx="page" anchory="page"/>
              </v:rect>
            </w:pict>
          </mc:Fallback>
        </mc:AlternateContent>
      </w:r>
      <w:r w:rsidR="0049612E">
        <w:rPr>
          <w:noProof/>
          <w:lang w:eastAsia="nl-BE"/>
        </w:rPr>
        <w:t xml:space="preserve"> </w:t>
      </w:r>
      <w:r w:rsidR="00312DF8" w:rsidRPr="00312DF8">
        <w:rPr>
          <w:noProof/>
          <w:lang w:eastAsia="nl-BE"/>
        </w:rPr>
        <w:t xml:space="preserve"> </w:t>
      </w:r>
    </w:p>
    <w:bookmarkStart w:id="0" w:name="_GoBack"/>
    <w:bookmarkEnd w:id="0"/>
    <w:p w14:paraId="5657EBFB" w14:textId="2F4FA40F" w:rsidR="00C27B7C" w:rsidRDefault="000B40E3" w:rsidP="00595119">
      <w:r>
        <w:rPr>
          <w:noProof/>
          <w:lang w:eastAsia="nl-BE"/>
        </w:rPr>
        <mc:AlternateContent>
          <mc:Choice Requires="wps">
            <w:drawing>
              <wp:anchor distT="0" distB="0" distL="114300" distR="114300" simplePos="0" relativeHeight="251789824" behindDoc="0" locked="0" layoutInCell="1" allowOverlap="1" wp14:anchorId="6D1BBF32" wp14:editId="517AB229">
                <wp:simplePos x="0" y="0"/>
                <wp:positionH relativeFrom="column">
                  <wp:posOffset>-564515</wp:posOffset>
                </wp:positionH>
                <wp:positionV relativeFrom="paragraph">
                  <wp:posOffset>6148705</wp:posOffset>
                </wp:positionV>
                <wp:extent cx="6972300" cy="1234440"/>
                <wp:effectExtent l="0" t="0" r="0" b="3810"/>
                <wp:wrapNone/>
                <wp:docPr id="30" name="Rechthoek 30"/>
                <wp:cNvGraphicFramePr/>
                <a:graphic xmlns:a="http://schemas.openxmlformats.org/drawingml/2006/main">
                  <a:graphicData uri="http://schemas.microsoft.com/office/word/2010/wordprocessingShape">
                    <wps:wsp>
                      <wps:cNvSpPr/>
                      <wps:spPr>
                        <a:xfrm>
                          <a:off x="0" y="0"/>
                          <a:ext cx="6972300" cy="12344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58DB95" w14:textId="1BB2928C" w:rsidR="003B5FDC" w:rsidRPr="000B40E3" w:rsidRDefault="00EE321F" w:rsidP="000B40E3">
                            <w:pPr>
                              <w:spacing w:before="240" w:after="120"/>
                              <w:outlineLvl w:val="4"/>
                              <w:rPr>
                                <w:rFonts w:ascii="Novecentosanswide-Bold" w:hAnsi="Novecentosanswide-Bold" w:cs="Novecentosanswide-Bold"/>
                                <w:b/>
                                <w:bCs/>
                                <w:color w:val="000080"/>
                                <w:sz w:val="24"/>
                                <w:szCs w:val="24"/>
                              </w:rPr>
                            </w:pPr>
                            <w:r>
                              <w:rPr>
                                <w:rFonts w:ascii="Novecentosanswide-Bold" w:hAnsi="Novecentosanswide-Bold" w:cs="Novecentosanswide-Bold"/>
                                <w:b/>
                                <w:bCs/>
                                <w:color w:val="000080"/>
                                <w:sz w:val="24"/>
                                <w:szCs w:val="24"/>
                              </w:rPr>
                              <w:t>Module 4: Stage oncologie (5</w:t>
                            </w:r>
                            <w:r w:rsidRPr="00305AC9">
                              <w:rPr>
                                <w:rFonts w:ascii="Novecentosanswide-Bold" w:hAnsi="Novecentosanswide-Bold" w:cs="Novecentosanswide-Bold"/>
                                <w:b/>
                                <w:bCs/>
                                <w:color w:val="000080"/>
                                <w:sz w:val="24"/>
                                <w:szCs w:val="24"/>
                              </w:rPr>
                              <w:t>sp)</w:t>
                            </w:r>
                          </w:p>
                          <w:p w14:paraId="3BB99320" w14:textId="2F03AA0B" w:rsidR="00EE321F" w:rsidRDefault="00EE321F" w:rsidP="003B5FDC">
                            <w:pPr>
                              <w:pStyle w:val="Lijstalinea"/>
                              <w:spacing w:before="240" w:after="120"/>
                              <w:ind w:left="0"/>
                              <w:outlineLvl w:val="4"/>
                              <w:rPr>
                                <w:lang w:val="nl-NL"/>
                              </w:rPr>
                            </w:pPr>
                            <w:r w:rsidRPr="003B5FDC">
                              <w:rPr>
                                <w:lang w:val="nl-NL"/>
                              </w:rPr>
                              <w:t xml:space="preserve">Tijdens een stage van 150 uren </w:t>
                            </w:r>
                            <w:r w:rsidR="003B5FDC">
                              <w:rPr>
                                <w:lang w:val="nl-NL"/>
                              </w:rPr>
                              <w:t xml:space="preserve">wordt de vergaarde kennis </w:t>
                            </w:r>
                            <w:r w:rsidR="003B5FDC" w:rsidRPr="003B5FDC">
                              <w:rPr>
                                <w:lang w:val="nl-NL"/>
                              </w:rPr>
                              <w:t>to</w:t>
                            </w:r>
                            <w:r w:rsidR="003B5FDC">
                              <w:rPr>
                                <w:lang w:val="nl-NL"/>
                              </w:rPr>
                              <w:t>egepast in de praktijk. De stage</w:t>
                            </w:r>
                            <w:r w:rsidR="003B5FDC" w:rsidRPr="003B5FDC">
                              <w:rPr>
                                <w:lang w:val="nl-NL"/>
                              </w:rPr>
                              <w:t>plaats</w:t>
                            </w:r>
                            <w:r w:rsidR="003B5FDC">
                              <w:rPr>
                                <w:lang w:val="nl-NL"/>
                              </w:rPr>
                              <w:t xml:space="preserve"> kan een dienst oncologie of palliatief dagcentrum zijn en</w:t>
                            </w:r>
                            <w:r w:rsidR="003B5FDC" w:rsidRPr="003B5FDC">
                              <w:rPr>
                                <w:lang w:val="nl-NL"/>
                              </w:rPr>
                              <w:t xml:space="preserve"> is zelf te kiezen in overleg met de coördinator</w:t>
                            </w:r>
                          </w:p>
                          <w:p w14:paraId="3A9F24C3" w14:textId="77777777" w:rsidR="003B5FDC" w:rsidRPr="003B5FDC" w:rsidRDefault="003B5FDC" w:rsidP="003B5FDC">
                            <w:pPr>
                              <w:pStyle w:val="Lijstalinea"/>
                              <w:spacing w:before="240" w:after="120"/>
                              <w:ind w:left="0"/>
                              <w:outlineLvl w:val="4"/>
                              <w:rPr>
                                <w:lang w:val="nl-NL"/>
                              </w:rPr>
                            </w:pPr>
                          </w:p>
                          <w:p w14:paraId="12C9D644" w14:textId="77777777" w:rsidR="00EE321F" w:rsidRPr="00EE321F" w:rsidRDefault="00EE321F" w:rsidP="00EE321F">
                            <w:pPr>
                              <w:jc w:val="center"/>
                              <w:rPr>
                                <w:lang w:val="nl-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1BBF32" id="Rechthoek 30" o:spid="_x0000_s1031" style="position:absolute;margin-left:-44.45pt;margin-top:484.15pt;width:549pt;height:97.2pt;z-index:251789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" filled="f" stroked="f" strokeweight="1pt">
                <v:textbox>
                  <w:txbxContent>
                    <w:p w14:paraId="1058DB95" w14:textId="1BB2928C" w:rsidR="003B5FDC" w:rsidRPr="000B40E3" w:rsidRDefault="00EE321F" w:rsidP="000B40E3">
                      <w:pPr>
                        <w:spacing w:before="240" w:after="120"/>
                        <w:outlineLvl w:val="4"/>
                        <w:rPr>
                          <w:rFonts w:ascii="Novecentosanswide-Bold" w:hAnsi="Novecentosanswide-Bold" w:cs="Novecentosanswide-Bold"/>
                          <w:b/>
                          <w:bCs/>
                          <w:color w:val="000080"/>
                          <w:sz w:val="24"/>
                          <w:szCs w:val="24"/>
                        </w:rPr>
                      </w:pPr>
                      <w:r>
                        <w:rPr>
                          <w:rFonts w:ascii="Novecentosanswide-Bold" w:hAnsi="Novecentosanswide-Bold" w:cs="Novecentosanswide-Bold"/>
                          <w:b/>
                          <w:bCs/>
                          <w:color w:val="000080"/>
                          <w:sz w:val="24"/>
                          <w:szCs w:val="24"/>
                        </w:rPr>
                        <w:t>Module 4: Stage oncologie (5</w:t>
                      </w:r>
                      <w:r w:rsidRPr="00305AC9">
                        <w:rPr>
                          <w:rFonts w:ascii="Novecentosanswide-Bold" w:hAnsi="Novecentosanswide-Bold" w:cs="Novecentosanswide-Bold"/>
                          <w:b/>
                          <w:bCs/>
                          <w:color w:val="000080"/>
                          <w:sz w:val="24"/>
                          <w:szCs w:val="24"/>
                        </w:rPr>
                        <w:t>sp)</w:t>
                      </w:r>
                    </w:p>
                    <w:p w14:paraId="3BB99320" w14:textId="2F03AA0B" w:rsidR="00EE321F" w:rsidRDefault="00EE321F" w:rsidP="003B5FDC">
                      <w:pPr>
                        <w:pStyle w:val="Lijstalinea"/>
                        <w:spacing w:before="240" w:after="120"/>
                        <w:ind w:left="0"/>
                        <w:outlineLvl w:val="4"/>
                        <w:rPr>
                          <w:lang w:val="nl-NL"/>
                        </w:rPr>
                      </w:pPr>
                      <w:r w:rsidRPr="003B5FDC">
                        <w:rPr>
                          <w:lang w:val="nl-NL"/>
                        </w:rPr>
                        <w:t xml:space="preserve">Tijdens een stage van 150 uren </w:t>
                      </w:r>
                      <w:r w:rsidR="003B5FDC">
                        <w:rPr>
                          <w:lang w:val="nl-NL"/>
                        </w:rPr>
                        <w:t xml:space="preserve">wordt de vergaarde kennis </w:t>
                      </w:r>
                      <w:r w:rsidR="003B5FDC" w:rsidRPr="003B5FDC">
                        <w:rPr>
                          <w:lang w:val="nl-NL"/>
                        </w:rPr>
                        <w:t>to</w:t>
                      </w:r>
                      <w:r w:rsidR="003B5FDC">
                        <w:rPr>
                          <w:lang w:val="nl-NL"/>
                        </w:rPr>
                        <w:t>egepast in de praktijk. De stage</w:t>
                      </w:r>
                      <w:r w:rsidR="003B5FDC" w:rsidRPr="003B5FDC">
                        <w:rPr>
                          <w:lang w:val="nl-NL"/>
                        </w:rPr>
                        <w:t>plaats</w:t>
                      </w:r>
                      <w:r w:rsidR="003B5FDC">
                        <w:rPr>
                          <w:lang w:val="nl-NL"/>
                        </w:rPr>
                        <w:t xml:space="preserve"> kan een dienst oncologie of palliatief dagcentrum zijn en</w:t>
                      </w:r>
                      <w:r w:rsidR="003B5FDC" w:rsidRPr="003B5FDC">
                        <w:rPr>
                          <w:lang w:val="nl-NL"/>
                        </w:rPr>
                        <w:t xml:space="preserve"> is zelf te kiezen in overleg met de coördinator</w:t>
                      </w:r>
                    </w:p>
                    <w:p w14:paraId="3A9F24C3" w14:textId="77777777" w:rsidR="003B5FDC" w:rsidRPr="003B5FDC" w:rsidRDefault="003B5FDC" w:rsidP="003B5FDC">
                      <w:pPr>
                        <w:pStyle w:val="Lijstalinea"/>
                        <w:spacing w:before="240" w:after="120"/>
                        <w:ind w:left="0"/>
                        <w:outlineLvl w:val="4"/>
                        <w:rPr>
                          <w:lang w:val="nl-NL"/>
                        </w:rPr>
                      </w:pPr>
                    </w:p>
                    <w:p w14:paraId="12C9D644" w14:textId="77777777" w:rsidR="00EE321F" w:rsidRPr="00EE321F" w:rsidRDefault="00EE321F" w:rsidP="00EE321F">
                      <w:pPr>
                        <w:jc w:val="center"/>
                        <w:rPr>
                          <w:lang w:val="nl-NL"/>
                        </w:rPr>
                      </w:pPr>
                    </w:p>
                  </w:txbxContent>
                </v:textbox>
              </v:rect>
            </w:pict>
          </mc:Fallback>
        </mc:AlternateContent>
      </w:r>
      <w:r>
        <w:rPr>
          <w:noProof/>
          <w:lang w:eastAsia="nl-BE"/>
        </w:rPr>
        <mc:AlternateContent>
          <mc:Choice Requires="wps">
            <w:drawing>
              <wp:anchor distT="0" distB="0" distL="114300" distR="114300" simplePos="0" relativeHeight="251773440" behindDoc="0" locked="0" layoutInCell="1" allowOverlap="1" wp14:anchorId="40D8FF70" wp14:editId="24CBECEB">
                <wp:simplePos x="0" y="0"/>
                <wp:positionH relativeFrom="column">
                  <wp:posOffset>-572770</wp:posOffset>
                </wp:positionH>
                <wp:positionV relativeFrom="paragraph">
                  <wp:posOffset>5051425</wp:posOffset>
                </wp:positionV>
                <wp:extent cx="6949440" cy="1158240"/>
                <wp:effectExtent l="0" t="0" r="0" b="3810"/>
                <wp:wrapNone/>
                <wp:docPr id="27" name="Rechthoek 27"/>
                <wp:cNvGraphicFramePr/>
                <a:graphic xmlns:a="http://schemas.openxmlformats.org/drawingml/2006/main">
                  <a:graphicData uri="http://schemas.microsoft.com/office/word/2010/wordprocessingShape">
                    <wps:wsp>
                      <wps:cNvSpPr/>
                      <wps:spPr>
                        <a:xfrm>
                          <a:off x="0" y="0"/>
                          <a:ext cx="6949440" cy="11582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3844EF" w14:textId="40A1AB71" w:rsidR="00305AC9" w:rsidRPr="000B40E3" w:rsidRDefault="00305AC9" w:rsidP="009946FE">
                            <w:pPr>
                              <w:spacing w:before="240" w:after="120"/>
                              <w:outlineLvl w:val="4"/>
                              <w:rPr>
                                <w:rFonts w:ascii="Novecentosanswide-Bold" w:hAnsi="Novecentosanswide-Bold" w:cs="Novecentosanswide-Bold"/>
                                <w:b/>
                                <w:bCs/>
                                <w:color w:val="000080"/>
                                <w:sz w:val="24"/>
                                <w:szCs w:val="24"/>
                              </w:rPr>
                            </w:pPr>
                            <w:r>
                              <w:rPr>
                                <w:rFonts w:ascii="Novecentosanswide-Bold" w:hAnsi="Novecentosanswide-Bold" w:cs="Novecentosanswide-Bold"/>
                                <w:b/>
                                <w:bCs/>
                                <w:color w:val="000080"/>
                                <w:sz w:val="24"/>
                                <w:szCs w:val="24"/>
                              </w:rPr>
                              <w:t>Module 3</w:t>
                            </w:r>
                            <w:r w:rsidR="009946FE">
                              <w:rPr>
                                <w:rFonts w:ascii="Novecentosanswide-Bold" w:hAnsi="Novecentosanswide-Bold" w:cs="Novecentosanswide-Bold"/>
                                <w:b/>
                                <w:bCs/>
                                <w:color w:val="000080"/>
                                <w:sz w:val="24"/>
                                <w:szCs w:val="24"/>
                              </w:rPr>
                              <w:t>: Voeding en oncologie bij bijzondere doelgroepen (4</w:t>
                            </w:r>
                            <w:r w:rsidRPr="00305AC9">
                              <w:rPr>
                                <w:rFonts w:ascii="Novecentosanswide-Bold" w:hAnsi="Novecentosanswide-Bold" w:cs="Novecentosanswide-Bold"/>
                                <w:b/>
                                <w:bCs/>
                                <w:color w:val="000080"/>
                                <w:sz w:val="24"/>
                                <w:szCs w:val="24"/>
                              </w:rPr>
                              <w:t>sp)</w:t>
                            </w:r>
                            <w:r w:rsidR="000B40E3">
                              <w:rPr>
                                <w:rFonts w:ascii="Novecentosanswide-Bold" w:hAnsi="Novecentosanswide-Bold" w:cs="Novecentosanswide-Bold"/>
                                <w:b/>
                                <w:bCs/>
                                <w:color w:val="000080"/>
                                <w:sz w:val="24"/>
                                <w:szCs w:val="24"/>
                              </w:rPr>
                              <w:br/>
                            </w:r>
                            <w:r w:rsidRPr="00305AC9">
                              <w:rPr>
                                <w:lang w:val="nl-NL"/>
                              </w:rPr>
                              <w:br/>
                            </w:r>
                            <w:r w:rsidR="009946FE" w:rsidRPr="009946FE">
                              <w:rPr>
                                <w:lang w:val="nl-NL"/>
                              </w:rPr>
                              <w:t xml:space="preserve">Kinderen en ouderen worden beschouwd als kwetsbare groepen met specifieke voedingsnoden. Binnen deze module wordt er dieper ingegaan op deze voedingsnoden in relatie tot kanker. Ook zal er aandacht geschonken worden aan antropometrische bepalingen en aan </w:t>
                            </w:r>
                            <w:proofErr w:type="spellStart"/>
                            <w:r w:rsidR="009946FE" w:rsidRPr="009946FE">
                              <w:rPr>
                                <w:lang w:val="nl-NL"/>
                              </w:rPr>
                              <w:t>sarcopenie</w:t>
                            </w:r>
                            <w:proofErr w:type="spellEnd"/>
                            <w:r w:rsidR="009946FE" w:rsidRPr="009946FE">
                              <w:rPr>
                                <w:lang w:val="nl-NL"/>
                              </w:rPr>
                              <w:t>.</w:t>
                            </w:r>
                          </w:p>
                          <w:tbl>
                            <w:tblPr>
                              <w:tblStyle w:val="Tabelraster11"/>
                              <w:tblW w:w="102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1110"/>
                              <w:gridCol w:w="8043"/>
                            </w:tblGrid>
                            <w:tr w:rsidR="00305AC9" w:rsidRPr="00305AC9" w14:paraId="7C31A062" w14:textId="77777777" w:rsidTr="009946FE">
                              <w:tc>
                                <w:tcPr>
                                  <w:tcW w:w="1134" w:type="dxa"/>
                                </w:tcPr>
                                <w:p w14:paraId="726A5A58" w14:textId="1FB88004" w:rsidR="00305AC9" w:rsidRPr="00305AC9" w:rsidRDefault="00305AC9" w:rsidP="00305AC9">
                                  <w:pPr>
                                    <w:spacing w:after="160" w:line="259" w:lineRule="auto"/>
                                    <w:rPr>
                                      <w:rFonts w:eastAsiaTheme="minorHAnsi"/>
                                      <w:szCs w:val="22"/>
                                      <w:lang w:val="nl-NL" w:eastAsia="en-US"/>
                                    </w:rPr>
                                  </w:pPr>
                                </w:p>
                              </w:tc>
                              <w:tc>
                                <w:tcPr>
                                  <w:tcW w:w="1110" w:type="dxa"/>
                                </w:tcPr>
                                <w:p w14:paraId="7518E6E3" w14:textId="34DD0FEB" w:rsidR="00305AC9" w:rsidRPr="00305AC9" w:rsidRDefault="00305AC9" w:rsidP="00305AC9">
                                  <w:pPr>
                                    <w:spacing w:after="160" w:line="259" w:lineRule="auto"/>
                                    <w:rPr>
                                      <w:rFonts w:eastAsiaTheme="minorHAnsi"/>
                                      <w:szCs w:val="22"/>
                                      <w:lang w:val="nl-NL" w:eastAsia="en-US"/>
                                    </w:rPr>
                                  </w:pPr>
                                </w:p>
                              </w:tc>
                              <w:tc>
                                <w:tcPr>
                                  <w:tcW w:w="8043" w:type="dxa"/>
                                </w:tcPr>
                                <w:p w14:paraId="45698575" w14:textId="77777777" w:rsidR="00305AC9" w:rsidRPr="00305AC9" w:rsidRDefault="00305AC9" w:rsidP="00305AC9">
                                  <w:pPr>
                                    <w:spacing w:after="160" w:line="259" w:lineRule="auto"/>
                                    <w:rPr>
                                      <w:rFonts w:eastAsiaTheme="minorHAnsi"/>
                                      <w:szCs w:val="22"/>
                                      <w:lang w:val="nl-NL" w:eastAsia="en-US"/>
                                    </w:rPr>
                                  </w:pPr>
                                </w:p>
                              </w:tc>
                            </w:tr>
                          </w:tbl>
                          <w:p w14:paraId="5560D41D" w14:textId="77777777" w:rsidR="00305AC9" w:rsidRDefault="00305AC9" w:rsidP="00305AC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D8FF70" id="Rechthoek 27" o:spid="_x0000_s1032" style="position:absolute;margin-left:-45.1pt;margin-top:397.75pt;width:547.2pt;height:91.2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" filled="f" stroked="f" strokeweight="1pt">
                <v:textbox>
                  <w:txbxContent>
                    <w:p w14:paraId="663844EF" w14:textId="40A1AB71" w:rsidR="00305AC9" w:rsidRPr="000B40E3" w:rsidRDefault="00305AC9" w:rsidP="009946FE">
                      <w:pPr>
                        <w:spacing w:before="240" w:after="120"/>
                        <w:outlineLvl w:val="4"/>
                        <w:rPr>
                          <w:rFonts w:ascii="Novecentosanswide-Bold" w:hAnsi="Novecentosanswide-Bold" w:cs="Novecentosanswide-Bold"/>
                          <w:b/>
                          <w:bCs/>
                          <w:color w:val="000080"/>
                          <w:sz w:val="24"/>
                          <w:szCs w:val="24"/>
                        </w:rPr>
                      </w:pPr>
                      <w:r>
                        <w:rPr>
                          <w:rFonts w:ascii="Novecentosanswide-Bold" w:hAnsi="Novecentosanswide-Bold" w:cs="Novecentosanswide-Bold"/>
                          <w:b/>
                          <w:bCs/>
                          <w:color w:val="000080"/>
                          <w:sz w:val="24"/>
                          <w:szCs w:val="24"/>
                        </w:rPr>
                        <w:t>Module 3</w:t>
                      </w:r>
                      <w:r w:rsidR="009946FE">
                        <w:rPr>
                          <w:rFonts w:ascii="Novecentosanswide-Bold" w:hAnsi="Novecentosanswide-Bold" w:cs="Novecentosanswide-Bold"/>
                          <w:b/>
                          <w:bCs/>
                          <w:color w:val="000080"/>
                          <w:sz w:val="24"/>
                          <w:szCs w:val="24"/>
                        </w:rPr>
                        <w:t>: Voeding en oncologie bij bijzondere doelgroepen (4</w:t>
                      </w:r>
                      <w:r w:rsidRPr="00305AC9">
                        <w:rPr>
                          <w:rFonts w:ascii="Novecentosanswide-Bold" w:hAnsi="Novecentosanswide-Bold" w:cs="Novecentosanswide-Bold"/>
                          <w:b/>
                          <w:bCs/>
                          <w:color w:val="000080"/>
                          <w:sz w:val="24"/>
                          <w:szCs w:val="24"/>
                        </w:rPr>
                        <w:t>sp)</w:t>
                      </w:r>
                      <w:r w:rsidR="000B40E3">
                        <w:rPr>
                          <w:rFonts w:ascii="Novecentosanswide-Bold" w:hAnsi="Novecentosanswide-Bold" w:cs="Novecentosanswide-Bold"/>
                          <w:b/>
                          <w:bCs/>
                          <w:color w:val="000080"/>
                          <w:sz w:val="24"/>
                          <w:szCs w:val="24"/>
                        </w:rPr>
                        <w:br/>
                      </w:r>
                      <w:r w:rsidRPr="00305AC9">
                        <w:rPr>
                          <w:lang w:val="nl-NL"/>
                        </w:rPr>
                        <w:br/>
                      </w:r>
                      <w:r w:rsidR="009946FE" w:rsidRPr="009946FE">
                        <w:rPr>
                          <w:lang w:val="nl-NL"/>
                        </w:rPr>
                        <w:t xml:space="preserve">Kinderen en ouderen worden beschouwd als kwetsbare groepen met specifieke voedingsnoden. Binnen deze module wordt er dieper ingegaan op deze voedingsnoden in relatie tot kanker. Ook zal er aandacht geschonken worden aan antropometrische bepalingen en aan </w:t>
                      </w:r>
                      <w:proofErr w:type="spellStart"/>
                      <w:r w:rsidR="009946FE" w:rsidRPr="009946FE">
                        <w:rPr>
                          <w:lang w:val="nl-NL"/>
                        </w:rPr>
                        <w:t>sarcopenie</w:t>
                      </w:r>
                      <w:proofErr w:type="spellEnd"/>
                      <w:r w:rsidR="009946FE" w:rsidRPr="009946FE">
                        <w:rPr>
                          <w:lang w:val="nl-NL"/>
                        </w:rPr>
                        <w:t>.</w:t>
                      </w:r>
                    </w:p>
                    <w:tbl>
                      <w:tblPr>
                        <w:tblStyle w:val="Tabelraster11"/>
                        <w:tblW w:w="102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1110"/>
                        <w:gridCol w:w="8043"/>
                      </w:tblGrid>
                      <w:tr w:rsidR="00305AC9" w:rsidRPr="00305AC9" w14:paraId="7C31A062" w14:textId="77777777" w:rsidTr="009946FE">
                        <w:tc>
                          <w:tcPr>
                            <w:tcW w:w="1134" w:type="dxa"/>
                          </w:tcPr>
                          <w:p w14:paraId="726A5A58" w14:textId="1FB88004" w:rsidR="00305AC9" w:rsidRPr="00305AC9" w:rsidRDefault="00305AC9" w:rsidP="00305AC9">
                            <w:pPr>
                              <w:spacing w:after="160" w:line="259" w:lineRule="auto"/>
                              <w:rPr>
                                <w:rFonts w:eastAsiaTheme="minorHAnsi"/>
                                <w:szCs w:val="22"/>
                                <w:lang w:val="nl-NL" w:eastAsia="en-US"/>
                              </w:rPr>
                            </w:pPr>
                          </w:p>
                        </w:tc>
                        <w:tc>
                          <w:tcPr>
                            <w:tcW w:w="1110" w:type="dxa"/>
                          </w:tcPr>
                          <w:p w14:paraId="7518E6E3" w14:textId="34DD0FEB" w:rsidR="00305AC9" w:rsidRPr="00305AC9" w:rsidRDefault="00305AC9" w:rsidP="00305AC9">
                            <w:pPr>
                              <w:spacing w:after="160" w:line="259" w:lineRule="auto"/>
                              <w:rPr>
                                <w:rFonts w:eastAsiaTheme="minorHAnsi"/>
                                <w:szCs w:val="22"/>
                                <w:lang w:val="nl-NL" w:eastAsia="en-US"/>
                              </w:rPr>
                            </w:pPr>
                          </w:p>
                        </w:tc>
                        <w:tc>
                          <w:tcPr>
                            <w:tcW w:w="8043" w:type="dxa"/>
                          </w:tcPr>
                          <w:p w14:paraId="45698575" w14:textId="77777777" w:rsidR="00305AC9" w:rsidRPr="00305AC9" w:rsidRDefault="00305AC9" w:rsidP="00305AC9">
                            <w:pPr>
                              <w:spacing w:after="160" w:line="259" w:lineRule="auto"/>
                              <w:rPr>
                                <w:rFonts w:eastAsiaTheme="minorHAnsi"/>
                                <w:szCs w:val="22"/>
                                <w:lang w:val="nl-NL" w:eastAsia="en-US"/>
                              </w:rPr>
                            </w:pPr>
                          </w:p>
                        </w:tc>
                      </w:tr>
                    </w:tbl>
                    <w:p w14:paraId="5560D41D" w14:textId="77777777" w:rsidR="00305AC9" w:rsidRDefault="00305AC9" w:rsidP="00305AC9">
                      <w:pPr>
                        <w:jc w:val="center"/>
                      </w:pPr>
                    </w:p>
                  </w:txbxContent>
                </v:textbox>
              </v:rect>
            </w:pict>
          </mc:Fallback>
        </mc:AlternateContent>
      </w:r>
      <w:r w:rsidRPr="001E3786">
        <w:rPr>
          <w:noProof/>
          <w:lang w:eastAsia="nl-BE"/>
        </w:rPr>
        <mc:AlternateContent>
          <mc:Choice Requires="wps">
            <w:drawing>
              <wp:anchor distT="0" distB="0" distL="114300" distR="114300" simplePos="0" relativeHeight="251751936" behindDoc="0" locked="0" layoutInCell="1" allowOverlap="1" wp14:anchorId="565AE6C3" wp14:editId="2CA118E0">
                <wp:simplePos x="0" y="0"/>
                <wp:positionH relativeFrom="column">
                  <wp:posOffset>-564515</wp:posOffset>
                </wp:positionH>
                <wp:positionV relativeFrom="paragraph">
                  <wp:posOffset>2620645</wp:posOffset>
                </wp:positionV>
                <wp:extent cx="6774180" cy="2430780"/>
                <wp:effectExtent l="0" t="0" r="0" b="0"/>
                <wp:wrapNone/>
                <wp:docPr id="19" name="Rechthoek 19"/>
                <wp:cNvGraphicFramePr/>
                <a:graphic xmlns:a="http://schemas.openxmlformats.org/drawingml/2006/main">
                  <a:graphicData uri="http://schemas.microsoft.com/office/word/2010/wordprocessingShape">
                    <wps:wsp>
                      <wps:cNvSpPr/>
                      <wps:spPr>
                        <a:xfrm>
                          <a:off x="0" y="0"/>
                          <a:ext cx="6774180" cy="2430780"/>
                        </a:xfrm>
                        <a:prstGeom prst="rect">
                          <a:avLst/>
                        </a:prstGeom>
                        <a:noFill/>
                        <a:ln w="12700" cap="flat" cmpd="sng" algn="ctr">
                          <a:noFill/>
                          <a:prstDash val="solid"/>
                          <a:miter lim="800000"/>
                        </a:ln>
                        <a:effectLst/>
                      </wps:spPr>
                      <wps:txbx>
                        <w:txbxContent>
                          <w:p w14:paraId="0AEA6176" w14:textId="44566B5F" w:rsidR="001F40A5" w:rsidRPr="000B40E3" w:rsidRDefault="001F40A5" w:rsidP="001F40A5">
                            <w:pPr>
                              <w:spacing w:before="240" w:after="120"/>
                              <w:outlineLvl w:val="4"/>
                              <w:rPr>
                                <w:rFonts w:ascii="Novecentosanswide-Bold" w:hAnsi="Novecentosanswide-Bold" w:cs="Novecentosanswide-Bold"/>
                                <w:b/>
                                <w:bCs/>
                                <w:color w:val="000080"/>
                                <w:sz w:val="24"/>
                                <w:szCs w:val="24"/>
                              </w:rPr>
                            </w:pPr>
                            <w:r>
                              <w:rPr>
                                <w:rFonts w:ascii="Novecentosanswide-Bold" w:hAnsi="Novecentosanswide-Bold" w:cs="Novecentosanswide-Bold"/>
                                <w:b/>
                                <w:bCs/>
                                <w:color w:val="000080"/>
                                <w:sz w:val="24"/>
                                <w:szCs w:val="24"/>
                              </w:rPr>
                              <w:t>Module 2: Oncologische diëtetiek (7</w:t>
                            </w:r>
                            <w:r w:rsidRPr="00794587">
                              <w:rPr>
                                <w:rFonts w:ascii="Novecentosanswide-Bold" w:hAnsi="Novecentosanswide-Bold" w:cs="Novecentosanswide-Bold"/>
                                <w:b/>
                                <w:bCs/>
                                <w:color w:val="000080"/>
                                <w:sz w:val="24"/>
                                <w:szCs w:val="24"/>
                              </w:rPr>
                              <w:t>sp)</w:t>
                            </w:r>
                            <w:r w:rsidR="000B40E3">
                              <w:rPr>
                                <w:rFonts w:ascii="Novecentosanswide-Bold" w:hAnsi="Novecentosanswide-Bold" w:cs="Novecentosanswide-Bold"/>
                                <w:b/>
                                <w:bCs/>
                                <w:color w:val="000080"/>
                                <w:sz w:val="24"/>
                                <w:szCs w:val="24"/>
                              </w:rPr>
                              <w:br/>
                            </w:r>
                            <w:r>
                              <w:rPr>
                                <w:lang w:val="nl-NL"/>
                              </w:rPr>
                              <w:br/>
                            </w:r>
                            <w:r w:rsidRPr="001F40A5">
                              <w:rPr>
                                <w:lang w:val="nl-NL"/>
                              </w:rPr>
                              <w:t>Kanker kent veel verschillende vormen, verschillende stadia en heeft niet bij iedereen dezelfde impact en voedingsproblemen tot gevolg. De voedingsinterventie bij oncologische patiënten is daarom maatwerk.</w:t>
                            </w:r>
                          </w:p>
                          <w:p w14:paraId="01FF47DA" w14:textId="77777777" w:rsidR="001F40A5" w:rsidRPr="001F40A5" w:rsidRDefault="001F40A5" w:rsidP="001F40A5">
                            <w:pPr>
                              <w:numPr>
                                <w:ilvl w:val="0"/>
                                <w:numId w:val="14"/>
                              </w:numPr>
                              <w:spacing w:before="240" w:after="120"/>
                              <w:outlineLvl w:val="4"/>
                              <w:rPr>
                                <w:lang w:val="nl-NL"/>
                              </w:rPr>
                            </w:pPr>
                            <w:r w:rsidRPr="001F40A5">
                              <w:rPr>
                                <w:lang w:val="nl-NL"/>
                              </w:rPr>
                              <w:t xml:space="preserve">Klinisch redeneren bij kanker combineert medische kennis met observaties en interpretaties van de zorgverlener en ligt aan de basis voor de juiste </w:t>
                            </w:r>
                            <w:proofErr w:type="spellStart"/>
                            <w:r w:rsidRPr="001F40A5">
                              <w:rPr>
                                <w:lang w:val="nl-NL"/>
                              </w:rPr>
                              <w:t>diëtistische</w:t>
                            </w:r>
                            <w:proofErr w:type="spellEnd"/>
                            <w:r w:rsidRPr="001F40A5">
                              <w:rPr>
                                <w:lang w:val="nl-NL"/>
                              </w:rPr>
                              <w:t xml:space="preserve"> diagnose. Hierbij worden gestructureerde argumenten gewogen en keuzes gemaakt. Bij kanker is dit vaak niet eenvoudig. Door de ziekte, behandeling en mogelijke bijwerkingen zijn immers verschillende factoren van belang. </w:t>
                            </w:r>
                          </w:p>
                          <w:p w14:paraId="397416DD" w14:textId="77777777" w:rsidR="001F40A5" w:rsidRPr="001F40A5" w:rsidRDefault="001F40A5" w:rsidP="001F40A5">
                            <w:pPr>
                              <w:numPr>
                                <w:ilvl w:val="0"/>
                                <w:numId w:val="11"/>
                              </w:numPr>
                              <w:spacing w:before="100" w:beforeAutospacing="1" w:after="100" w:afterAutospacing="1" w:line="240" w:lineRule="auto"/>
                              <w:ind w:left="2410"/>
                              <w:rPr>
                                <w:lang w:val="nl-NL"/>
                              </w:rPr>
                            </w:pPr>
                            <w:r w:rsidRPr="001F40A5">
                              <w:rPr>
                                <w:lang w:val="nl-NL"/>
                              </w:rPr>
                              <w:t>Klinisch redeneren bij de oncologische patiënt</w:t>
                            </w:r>
                          </w:p>
                          <w:p w14:paraId="359DFD9F" w14:textId="77777777" w:rsidR="001F40A5" w:rsidRPr="001F40A5" w:rsidRDefault="001F40A5" w:rsidP="001F40A5">
                            <w:pPr>
                              <w:numPr>
                                <w:ilvl w:val="0"/>
                                <w:numId w:val="11"/>
                              </w:numPr>
                              <w:spacing w:before="100" w:beforeAutospacing="1" w:after="100" w:afterAutospacing="1" w:line="240" w:lineRule="auto"/>
                              <w:ind w:left="2410"/>
                              <w:rPr>
                                <w:lang w:val="nl-NL"/>
                              </w:rPr>
                            </w:pPr>
                            <w:r w:rsidRPr="001F40A5">
                              <w:rPr>
                                <w:lang w:val="nl-NL"/>
                              </w:rPr>
                              <w:t>Klinisch redeneren voor juiste diagnose, voedingsbeleid en interventie</w:t>
                            </w:r>
                          </w:p>
                          <w:p w14:paraId="0917855F" w14:textId="77777777" w:rsidR="001F40A5" w:rsidRPr="001F40A5" w:rsidRDefault="001F40A5" w:rsidP="001F40A5">
                            <w:pPr>
                              <w:numPr>
                                <w:ilvl w:val="0"/>
                                <w:numId w:val="11"/>
                              </w:numPr>
                              <w:spacing w:before="100" w:beforeAutospacing="1" w:after="100" w:afterAutospacing="1" w:line="240" w:lineRule="auto"/>
                              <w:ind w:left="2410"/>
                              <w:rPr>
                                <w:lang w:val="nl-NL"/>
                              </w:rPr>
                            </w:pPr>
                            <w:r w:rsidRPr="001F40A5">
                              <w:rPr>
                                <w:lang w:val="nl-NL"/>
                              </w:rPr>
                              <w:t>Gewichtsverlies en ondervoeding</w:t>
                            </w:r>
                          </w:p>
                          <w:p w14:paraId="6D881368" w14:textId="77777777" w:rsidR="001F40A5" w:rsidRPr="001F3954" w:rsidRDefault="001F40A5" w:rsidP="001F40A5">
                            <w:pPr>
                              <w:spacing w:before="240" w:after="120"/>
                              <w:outlineLvl w:val="4"/>
                              <w:rPr>
                                <w:rFonts w:eastAsiaTheme="majorEastAsia" w:cstheme="majorBidi"/>
                                <w:b/>
                                <w:color w:val="FE0268"/>
                                <w:sz w:val="24"/>
                                <w:szCs w:val="32"/>
                              </w:rPr>
                            </w:pPr>
                          </w:p>
                          <w:p w14:paraId="185D683B" w14:textId="77777777" w:rsidR="001F40A5" w:rsidRPr="00794587" w:rsidRDefault="001F40A5" w:rsidP="001F40A5">
                            <w:pPr>
                              <w:jc w:val="center"/>
                              <w:rPr>
                                <w:lang w:val="nl-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5AE6C3" id="Rechthoek 19" o:spid="_x0000_s1033" style="position:absolute;margin-left:-44.45pt;margin-top:206.35pt;width:533.4pt;height:191.4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" filled="f" stroked="f" strokeweight="1pt">
                <v:textbox>
                  <w:txbxContent>
                    <w:p w14:paraId="0AEA6176" w14:textId="44566B5F" w:rsidR="001F40A5" w:rsidRPr="000B40E3" w:rsidRDefault="001F40A5" w:rsidP="001F40A5">
                      <w:pPr>
                        <w:spacing w:before="240" w:after="120"/>
                        <w:outlineLvl w:val="4"/>
                        <w:rPr>
                          <w:rFonts w:ascii="Novecentosanswide-Bold" w:hAnsi="Novecentosanswide-Bold" w:cs="Novecentosanswide-Bold"/>
                          <w:b/>
                          <w:bCs/>
                          <w:color w:val="000080"/>
                          <w:sz w:val="24"/>
                          <w:szCs w:val="24"/>
                        </w:rPr>
                      </w:pPr>
                      <w:r>
                        <w:rPr>
                          <w:rFonts w:ascii="Novecentosanswide-Bold" w:hAnsi="Novecentosanswide-Bold" w:cs="Novecentosanswide-Bold"/>
                          <w:b/>
                          <w:bCs/>
                          <w:color w:val="000080"/>
                          <w:sz w:val="24"/>
                          <w:szCs w:val="24"/>
                        </w:rPr>
                        <w:t>Module 2: Oncologische diëtetiek (7</w:t>
                      </w:r>
                      <w:r w:rsidRPr="00794587">
                        <w:rPr>
                          <w:rFonts w:ascii="Novecentosanswide-Bold" w:hAnsi="Novecentosanswide-Bold" w:cs="Novecentosanswide-Bold"/>
                          <w:b/>
                          <w:bCs/>
                          <w:color w:val="000080"/>
                          <w:sz w:val="24"/>
                          <w:szCs w:val="24"/>
                        </w:rPr>
                        <w:t>sp)</w:t>
                      </w:r>
                      <w:r w:rsidR="000B40E3">
                        <w:rPr>
                          <w:rFonts w:ascii="Novecentosanswide-Bold" w:hAnsi="Novecentosanswide-Bold" w:cs="Novecentosanswide-Bold"/>
                          <w:b/>
                          <w:bCs/>
                          <w:color w:val="000080"/>
                          <w:sz w:val="24"/>
                          <w:szCs w:val="24"/>
                        </w:rPr>
                        <w:br/>
                      </w:r>
                      <w:r>
                        <w:rPr>
                          <w:lang w:val="nl-NL"/>
                        </w:rPr>
                        <w:br/>
                      </w:r>
                      <w:r w:rsidRPr="001F40A5">
                        <w:rPr>
                          <w:lang w:val="nl-NL"/>
                        </w:rPr>
                        <w:t>Kanker kent veel verschillende vormen, verschillende stadia en heeft niet bij iedereen dezelfde impact en voedingsproblemen tot gevolg. De voedingsinterventie bij oncologische patiënten is daarom maatwerk.</w:t>
                      </w:r>
                    </w:p>
                    <w:p w14:paraId="01FF47DA" w14:textId="77777777" w:rsidR="001F40A5" w:rsidRPr="001F40A5" w:rsidRDefault="001F40A5" w:rsidP="001F40A5">
                      <w:pPr>
                        <w:numPr>
                          <w:ilvl w:val="0"/>
                          <w:numId w:val="14"/>
                        </w:numPr>
                        <w:spacing w:before="240" w:after="120"/>
                        <w:outlineLvl w:val="4"/>
                        <w:rPr>
                          <w:lang w:val="nl-NL"/>
                        </w:rPr>
                      </w:pPr>
                      <w:r w:rsidRPr="001F40A5">
                        <w:rPr>
                          <w:lang w:val="nl-NL"/>
                        </w:rPr>
                        <w:t xml:space="preserve">Klinisch redeneren bij kanker combineert medische kennis met observaties en interpretaties van de zorgverlener en ligt aan de basis voor de juiste </w:t>
                      </w:r>
                      <w:proofErr w:type="spellStart"/>
                      <w:r w:rsidRPr="001F40A5">
                        <w:rPr>
                          <w:lang w:val="nl-NL"/>
                        </w:rPr>
                        <w:t>diëtistische</w:t>
                      </w:r>
                      <w:proofErr w:type="spellEnd"/>
                      <w:r w:rsidRPr="001F40A5">
                        <w:rPr>
                          <w:lang w:val="nl-NL"/>
                        </w:rPr>
                        <w:t xml:space="preserve"> diagnose. Hierbij worden gestructureerde argumenten gewogen en keuzes gemaakt. Bij kanker is dit vaak niet eenvoudig. Door de ziekte, behandeling en mogelijke bijwerkingen zijn immers verschillende factoren van belang. </w:t>
                      </w:r>
                    </w:p>
                    <w:p w14:paraId="397416DD" w14:textId="77777777" w:rsidR="001F40A5" w:rsidRPr="001F40A5" w:rsidRDefault="001F40A5" w:rsidP="001F40A5">
                      <w:pPr>
                        <w:numPr>
                          <w:ilvl w:val="0"/>
                          <w:numId w:val="11"/>
                        </w:numPr>
                        <w:spacing w:before="100" w:beforeAutospacing="1" w:after="100" w:afterAutospacing="1" w:line="240" w:lineRule="auto"/>
                        <w:ind w:left="2410"/>
                        <w:rPr>
                          <w:lang w:val="nl-NL"/>
                        </w:rPr>
                      </w:pPr>
                      <w:r w:rsidRPr="001F40A5">
                        <w:rPr>
                          <w:lang w:val="nl-NL"/>
                        </w:rPr>
                        <w:t>Klinisch redeneren bij de oncologische patiënt</w:t>
                      </w:r>
                    </w:p>
                    <w:p w14:paraId="359DFD9F" w14:textId="77777777" w:rsidR="001F40A5" w:rsidRPr="001F40A5" w:rsidRDefault="001F40A5" w:rsidP="001F40A5">
                      <w:pPr>
                        <w:numPr>
                          <w:ilvl w:val="0"/>
                          <w:numId w:val="11"/>
                        </w:numPr>
                        <w:spacing w:before="100" w:beforeAutospacing="1" w:after="100" w:afterAutospacing="1" w:line="240" w:lineRule="auto"/>
                        <w:ind w:left="2410"/>
                        <w:rPr>
                          <w:lang w:val="nl-NL"/>
                        </w:rPr>
                      </w:pPr>
                      <w:r w:rsidRPr="001F40A5">
                        <w:rPr>
                          <w:lang w:val="nl-NL"/>
                        </w:rPr>
                        <w:t>Klinisch redeneren voor juiste diagnose, voedingsbeleid en interventie</w:t>
                      </w:r>
                    </w:p>
                    <w:p w14:paraId="0917855F" w14:textId="77777777" w:rsidR="001F40A5" w:rsidRPr="001F40A5" w:rsidRDefault="001F40A5" w:rsidP="001F40A5">
                      <w:pPr>
                        <w:numPr>
                          <w:ilvl w:val="0"/>
                          <w:numId w:val="11"/>
                        </w:numPr>
                        <w:spacing w:before="100" w:beforeAutospacing="1" w:after="100" w:afterAutospacing="1" w:line="240" w:lineRule="auto"/>
                        <w:ind w:left="2410"/>
                        <w:rPr>
                          <w:lang w:val="nl-NL"/>
                        </w:rPr>
                      </w:pPr>
                      <w:r w:rsidRPr="001F40A5">
                        <w:rPr>
                          <w:lang w:val="nl-NL"/>
                        </w:rPr>
                        <w:t>Gewichtsverlies en ondervoeding</w:t>
                      </w:r>
                    </w:p>
                    <w:p w14:paraId="6D881368" w14:textId="77777777" w:rsidR="001F40A5" w:rsidRPr="001F3954" w:rsidRDefault="001F40A5" w:rsidP="001F40A5">
                      <w:pPr>
                        <w:spacing w:before="240" w:after="120"/>
                        <w:outlineLvl w:val="4"/>
                        <w:rPr>
                          <w:rFonts w:eastAsiaTheme="majorEastAsia" w:cstheme="majorBidi"/>
                          <w:b/>
                          <w:color w:val="FE0268"/>
                          <w:sz w:val="24"/>
                          <w:szCs w:val="32"/>
                        </w:rPr>
                      </w:pPr>
                    </w:p>
                    <w:p w14:paraId="185D683B" w14:textId="77777777" w:rsidR="001F40A5" w:rsidRPr="00794587" w:rsidRDefault="001F40A5" w:rsidP="001F40A5">
                      <w:pPr>
                        <w:jc w:val="center"/>
                        <w:rPr>
                          <w:lang w:val="nl-NL"/>
                        </w:rPr>
                      </w:pPr>
                    </w:p>
                  </w:txbxContent>
                </v:textbox>
              </v:rect>
            </w:pict>
          </mc:Fallback>
        </mc:AlternateContent>
      </w:r>
      <w:r w:rsidR="00794587">
        <w:rPr>
          <w:noProof/>
          <w:lang w:eastAsia="nl-BE"/>
        </w:rPr>
        <mc:AlternateContent>
          <mc:Choice Requires="wps">
            <w:drawing>
              <wp:anchor distT="0" distB="0" distL="114300" distR="114300" simplePos="0" relativeHeight="251728384" behindDoc="0" locked="0" layoutInCell="1" allowOverlap="1" wp14:anchorId="2927C57C" wp14:editId="579A827A">
                <wp:simplePos x="0" y="0"/>
                <wp:positionH relativeFrom="column">
                  <wp:posOffset>-564515</wp:posOffset>
                </wp:positionH>
                <wp:positionV relativeFrom="paragraph">
                  <wp:posOffset>266065</wp:posOffset>
                </wp:positionV>
                <wp:extent cx="6774180" cy="2400300"/>
                <wp:effectExtent l="0" t="0" r="0" b="0"/>
                <wp:wrapNone/>
                <wp:docPr id="18" name="Rechthoek 18"/>
                <wp:cNvGraphicFramePr/>
                <a:graphic xmlns:a="http://schemas.openxmlformats.org/drawingml/2006/main">
                  <a:graphicData uri="http://schemas.microsoft.com/office/word/2010/wordprocessingShape">
                    <wps:wsp>
                      <wps:cNvSpPr/>
                      <wps:spPr>
                        <a:xfrm>
                          <a:off x="0" y="0"/>
                          <a:ext cx="6774180" cy="24003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79E3B6" w14:textId="4357E004" w:rsidR="00794587" w:rsidRPr="00472FF1" w:rsidRDefault="00794587" w:rsidP="00794587">
                            <w:pPr>
                              <w:spacing w:before="240" w:after="120"/>
                              <w:outlineLvl w:val="4"/>
                              <w:rPr>
                                <w:rFonts w:ascii="Novecentosanswide-Bold" w:hAnsi="Novecentosanswide-Bold" w:cs="Novecentosanswide-Bold"/>
                                <w:b/>
                                <w:bCs/>
                                <w:color w:val="000080"/>
                                <w:sz w:val="24"/>
                                <w:szCs w:val="24"/>
                              </w:rPr>
                            </w:pPr>
                            <w:r w:rsidRPr="00794587">
                              <w:rPr>
                                <w:rFonts w:ascii="Novecentosanswide-Bold" w:hAnsi="Novecentosanswide-Bold" w:cs="Novecentosanswide-Bold"/>
                                <w:b/>
                                <w:bCs/>
                                <w:color w:val="000080"/>
                                <w:sz w:val="24"/>
                                <w:szCs w:val="24"/>
                              </w:rPr>
                              <w:t>Module 1: Fundamentele aspecten van kanker en kankerbehandeling (5sp)</w:t>
                            </w:r>
                            <w:r w:rsidR="00472FF1">
                              <w:rPr>
                                <w:rFonts w:ascii="Novecentosanswide-Bold" w:hAnsi="Novecentosanswide-Bold" w:cs="Novecentosanswide-Bold"/>
                                <w:b/>
                                <w:bCs/>
                                <w:color w:val="000080"/>
                                <w:sz w:val="24"/>
                                <w:szCs w:val="24"/>
                              </w:rPr>
                              <w:br/>
                            </w:r>
                            <w:r>
                              <w:rPr>
                                <w:lang w:val="nl-NL"/>
                              </w:rPr>
                              <w:br/>
                            </w:r>
                            <w:r w:rsidRPr="00794587">
                              <w:rPr>
                                <w:lang w:val="nl-NL"/>
                              </w:rPr>
                              <w:t>Inzicht in de prevalentie, ontstaansfactoren, het carcinogene proces en de daaraan gekoppelde metabole ontregeling en de behandelmethode zijn voorwaarden om een goed voedingsbeleid op te kunnen stellen.</w:t>
                            </w:r>
                            <w:r>
                              <w:rPr>
                                <w:lang w:val="nl-NL"/>
                              </w:rPr>
                              <w:t xml:space="preserve"> Daarnaast gaat er ook aandacht naar het voeren van gesprekken met oncologische patiënten en het dragen van zorg voor jezelf.</w:t>
                            </w:r>
                          </w:p>
                          <w:p w14:paraId="53216534" w14:textId="77777777" w:rsidR="00794587" w:rsidRPr="00794587" w:rsidRDefault="00794587" w:rsidP="00794587">
                            <w:pPr>
                              <w:numPr>
                                <w:ilvl w:val="0"/>
                                <w:numId w:val="11"/>
                              </w:numPr>
                              <w:spacing w:before="100" w:beforeAutospacing="1" w:after="100" w:afterAutospacing="1" w:line="240" w:lineRule="auto"/>
                              <w:ind w:left="725"/>
                              <w:rPr>
                                <w:lang w:val="nl-NL"/>
                              </w:rPr>
                            </w:pPr>
                            <w:r w:rsidRPr="00794587">
                              <w:rPr>
                                <w:lang w:val="nl-NL"/>
                              </w:rPr>
                              <w:t xml:space="preserve">Fundamentele aspecten van kanker </w:t>
                            </w:r>
                          </w:p>
                          <w:p w14:paraId="43345C8C" w14:textId="1BB1D08A" w:rsidR="00794587" w:rsidRPr="00794587" w:rsidRDefault="00794587" w:rsidP="00794587">
                            <w:pPr>
                              <w:numPr>
                                <w:ilvl w:val="0"/>
                                <w:numId w:val="11"/>
                              </w:numPr>
                              <w:spacing w:before="100" w:beforeAutospacing="1" w:after="100" w:afterAutospacing="1" w:line="240" w:lineRule="auto"/>
                              <w:ind w:left="725"/>
                              <w:rPr>
                                <w:lang w:val="nl-NL"/>
                              </w:rPr>
                            </w:pPr>
                            <w:r w:rsidRPr="00794587">
                              <w:rPr>
                                <w:lang w:val="nl-NL"/>
                              </w:rPr>
                              <w:t>Erfelijkheid</w:t>
                            </w:r>
                            <w:r>
                              <w:rPr>
                                <w:lang w:val="nl-NL"/>
                              </w:rPr>
                              <w:t>- , celbiologie</w:t>
                            </w:r>
                            <w:r w:rsidRPr="00794587">
                              <w:rPr>
                                <w:lang w:val="nl-NL"/>
                              </w:rPr>
                              <w:t xml:space="preserve"> en kanker </w:t>
                            </w:r>
                          </w:p>
                          <w:p w14:paraId="0DC38FC0" w14:textId="77777777" w:rsidR="00794587" w:rsidRPr="00794587" w:rsidRDefault="00794587" w:rsidP="00794587">
                            <w:pPr>
                              <w:numPr>
                                <w:ilvl w:val="0"/>
                                <w:numId w:val="11"/>
                              </w:numPr>
                              <w:spacing w:before="100" w:beforeAutospacing="1" w:after="100" w:afterAutospacing="1" w:line="240" w:lineRule="auto"/>
                              <w:ind w:left="725"/>
                              <w:rPr>
                                <w:lang w:val="nl-NL"/>
                              </w:rPr>
                            </w:pPr>
                            <w:r w:rsidRPr="00794587">
                              <w:rPr>
                                <w:lang w:val="nl-NL"/>
                              </w:rPr>
                              <w:t xml:space="preserve">Epidemiologie, primaire en secundaire preventie in de oncologie </w:t>
                            </w:r>
                          </w:p>
                          <w:p w14:paraId="226E82B5" w14:textId="77777777" w:rsidR="00794587" w:rsidRPr="00794587" w:rsidRDefault="00794587" w:rsidP="00794587">
                            <w:pPr>
                              <w:numPr>
                                <w:ilvl w:val="0"/>
                                <w:numId w:val="11"/>
                              </w:numPr>
                              <w:spacing w:before="100" w:beforeAutospacing="1" w:after="100" w:afterAutospacing="1" w:line="240" w:lineRule="auto"/>
                              <w:ind w:left="725"/>
                              <w:rPr>
                                <w:lang w:val="nl-NL"/>
                              </w:rPr>
                            </w:pPr>
                            <w:r w:rsidRPr="00794587">
                              <w:rPr>
                                <w:lang w:val="nl-NL"/>
                              </w:rPr>
                              <w:t xml:space="preserve">Diagnostiek, medische beeldvorming en </w:t>
                            </w:r>
                            <w:proofErr w:type="spellStart"/>
                            <w:r w:rsidRPr="00794587">
                              <w:rPr>
                                <w:lang w:val="nl-NL"/>
                              </w:rPr>
                              <w:t>staging</w:t>
                            </w:r>
                            <w:proofErr w:type="spellEnd"/>
                            <w:r w:rsidRPr="00794587">
                              <w:rPr>
                                <w:lang w:val="nl-NL"/>
                              </w:rPr>
                              <w:t xml:space="preserve">/opvolging in de oncologie </w:t>
                            </w:r>
                          </w:p>
                          <w:p w14:paraId="049917F3" w14:textId="77777777" w:rsidR="00794587" w:rsidRPr="00794587" w:rsidRDefault="00794587" w:rsidP="00794587">
                            <w:pPr>
                              <w:numPr>
                                <w:ilvl w:val="0"/>
                                <w:numId w:val="11"/>
                              </w:numPr>
                              <w:spacing w:before="100" w:beforeAutospacing="1" w:after="100" w:afterAutospacing="1" w:line="240" w:lineRule="auto"/>
                              <w:ind w:left="725"/>
                              <w:rPr>
                                <w:lang w:val="nl-NL"/>
                              </w:rPr>
                            </w:pPr>
                            <w:r w:rsidRPr="00794587">
                              <w:rPr>
                                <w:lang w:val="nl-NL"/>
                              </w:rPr>
                              <w:t>Behandelvormen en neveneffecten</w:t>
                            </w:r>
                          </w:p>
                          <w:p w14:paraId="00386F9E" w14:textId="70270B29" w:rsidR="00794587" w:rsidRDefault="00794587" w:rsidP="00794587">
                            <w:pPr>
                              <w:numPr>
                                <w:ilvl w:val="0"/>
                                <w:numId w:val="11"/>
                              </w:numPr>
                              <w:spacing w:before="100" w:beforeAutospacing="1" w:after="100" w:afterAutospacing="1" w:line="240" w:lineRule="auto"/>
                              <w:ind w:left="725"/>
                              <w:rPr>
                                <w:lang w:val="nl-NL"/>
                              </w:rPr>
                            </w:pPr>
                            <w:r w:rsidRPr="00794587">
                              <w:rPr>
                                <w:lang w:val="nl-NL"/>
                              </w:rPr>
                              <w:t>Farmacologie en neveneffecten</w:t>
                            </w:r>
                          </w:p>
                          <w:p w14:paraId="24E426DF" w14:textId="4723D0AA" w:rsidR="0092513D" w:rsidRPr="00794587" w:rsidRDefault="0092513D" w:rsidP="00794587">
                            <w:pPr>
                              <w:numPr>
                                <w:ilvl w:val="0"/>
                                <w:numId w:val="11"/>
                              </w:numPr>
                              <w:spacing w:before="100" w:beforeAutospacing="1" w:after="100" w:afterAutospacing="1" w:line="240" w:lineRule="auto"/>
                              <w:ind w:left="725"/>
                              <w:rPr>
                                <w:lang w:val="nl-NL"/>
                              </w:rPr>
                            </w:pPr>
                            <w:r>
                              <w:rPr>
                                <w:lang w:val="nl-NL"/>
                              </w:rPr>
                              <w:t>Communicatie</w:t>
                            </w:r>
                          </w:p>
                          <w:p w14:paraId="5C6EE975" w14:textId="2A08C101" w:rsidR="00794587" w:rsidRPr="00794587" w:rsidRDefault="00794587" w:rsidP="00472FF1">
                            <w:pPr>
                              <w:rPr>
                                <w:lang w:val="nl-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27C57C" id="Rechthoek 18" o:spid="_x0000_s1034" style="position:absolute;margin-left:-44.45pt;margin-top:20.95pt;width:533.4pt;height:189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" filled="f" stroked="f" strokeweight="1pt">
                <v:textbox>
                  <w:txbxContent>
                    <w:p w14:paraId="0479E3B6" w14:textId="4357E004" w:rsidR="00794587" w:rsidRPr="00472FF1" w:rsidRDefault="00794587" w:rsidP="00794587">
                      <w:pPr>
                        <w:spacing w:before="240" w:after="120"/>
                        <w:outlineLvl w:val="4"/>
                        <w:rPr>
                          <w:rFonts w:ascii="Novecentosanswide-Bold" w:hAnsi="Novecentosanswide-Bold" w:cs="Novecentosanswide-Bold"/>
                          <w:b/>
                          <w:bCs/>
                          <w:color w:val="000080"/>
                          <w:sz w:val="24"/>
                          <w:szCs w:val="24"/>
                        </w:rPr>
                      </w:pPr>
                      <w:r w:rsidRPr="00794587">
                        <w:rPr>
                          <w:rFonts w:ascii="Novecentosanswide-Bold" w:hAnsi="Novecentosanswide-Bold" w:cs="Novecentosanswide-Bold"/>
                          <w:b/>
                          <w:bCs/>
                          <w:color w:val="000080"/>
                          <w:sz w:val="24"/>
                          <w:szCs w:val="24"/>
                        </w:rPr>
                        <w:t>Module 1: Fundamentele aspecten van kanker en kankerbehandeling (5sp)</w:t>
                      </w:r>
                      <w:r w:rsidR="00472FF1">
                        <w:rPr>
                          <w:rFonts w:ascii="Novecentosanswide-Bold" w:hAnsi="Novecentosanswide-Bold" w:cs="Novecentosanswide-Bold"/>
                          <w:b/>
                          <w:bCs/>
                          <w:color w:val="000080"/>
                          <w:sz w:val="24"/>
                          <w:szCs w:val="24"/>
                        </w:rPr>
                        <w:br/>
                      </w:r>
                      <w:r>
                        <w:rPr>
                          <w:lang w:val="nl-NL"/>
                        </w:rPr>
                        <w:br/>
                      </w:r>
                      <w:r w:rsidRPr="00794587">
                        <w:rPr>
                          <w:lang w:val="nl-NL"/>
                        </w:rPr>
                        <w:t>Inzicht in de prevalentie, ontstaansfactoren, het carcinogene proces en de daaraan gekoppelde metabole ontregeling en de behandelmethode zijn voorwaarden om een goed voedingsbeleid op te kunnen stellen.</w:t>
                      </w:r>
                      <w:r>
                        <w:rPr>
                          <w:lang w:val="nl-NL"/>
                        </w:rPr>
                        <w:t xml:space="preserve"> Daarnaast gaat er ook aandacht naar het voeren van gesprekken met oncologische patiënten en het dragen van zorg voor jezelf.</w:t>
                      </w:r>
                    </w:p>
                    <w:p w14:paraId="53216534" w14:textId="77777777" w:rsidR="00794587" w:rsidRPr="00794587" w:rsidRDefault="00794587" w:rsidP="00794587">
                      <w:pPr>
                        <w:numPr>
                          <w:ilvl w:val="0"/>
                          <w:numId w:val="11"/>
                        </w:numPr>
                        <w:spacing w:before="100" w:beforeAutospacing="1" w:after="100" w:afterAutospacing="1" w:line="240" w:lineRule="auto"/>
                        <w:ind w:left="725"/>
                        <w:rPr>
                          <w:lang w:val="nl-NL"/>
                        </w:rPr>
                      </w:pPr>
                      <w:r w:rsidRPr="00794587">
                        <w:rPr>
                          <w:lang w:val="nl-NL"/>
                        </w:rPr>
                        <w:t xml:space="preserve">Fundamentele aspecten van kanker </w:t>
                      </w:r>
                    </w:p>
                    <w:p w14:paraId="43345C8C" w14:textId="1BB1D08A" w:rsidR="00794587" w:rsidRPr="00794587" w:rsidRDefault="00794587" w:rsidP="00794587">
                      <w:pPr>
                        <w:numPr>
                          <w:ilvl w:val="0"/>
                          <w:numId w:val="11"/>
                        </w:numPr>
                        <w:spacing w:before="100" w:beforeAutospacing="1" w:after="100" w:afterAutospacing="1" w:line="240" w:lineRule="auto"/>
                        <w:ind w:left="725"/>
                        <w:rPr>
                          <w:lang w:val="nl-NL"/>
                        </w:rPr>
                      </w:pPr>
                      <w:r w:rsidRPr="00794587">
                        <w:rPr>
                          <w:lang w:val="nl-NL"/>
                        </w:rPr>
                        <w:t>Erfelijkheid</w:t>
                      </w:r>
                      <w:r>
                        <w:rPr>
                          <w:lang w:val="nl-NL"/>
                        </w:rPr>
                        <w:t>- , celbiologie</w:t>
                      </w:r>
                      <w:r w:rsidRPr="00794587">
                        <w:rPr>
                          <w:lang w:val="nl-NL"/>
                        </w:rPr>
                        <w:t xml:space="preserve"> en kanker </w:t>
                      </w:r>
                    </w:p>
                    <w:p w14:paraId="0DC38FC0" w14:textId="77777777" w:rsidR="00794587" w:rsidRPr="00794587" w:rsidRDefault="00794587" w:rsidP="00794587">
                      <w:pPr>
                        <w:numPr>
                          <w:ilvl w:val="0"/>
                          <w:numId w:val="11"/>
                        </w:numPr>
                        <w:spacing w:before="100" w:beforeAutospacing="1" w:after="100" w:afterAutospacing="1" w:line="240" w:lineRule="auto"/>
                        <w:ind w:left="725"/>
                        <w:rPr>
                          <w:lang w:val="nl-NL"/>
                        </w:rPr>
                      </w:pPr>
                      <w:r w:rsidRPr="00794587">
                        <w:rPr>
                          <w:lang w:val="nl-NL"/>
                        </w:rPr>
                        <w:t xml:space="preserve">Epidemiologie, primaire en secundaire preventie in de oncologie </w:t>
                      </w:r>
                    </w:p>
                    <w:p w14:paraId="226E82B5" w14:textId="77777777" w:rsidR="00794587" w:rsidRPr="00794587" w:rsidRDefault="00794587" w:rsidP="00794587">
                      <w:pPr>
                        <w:numPr>
                          <w:ilvl w:val="0"/>
                          <w:numId w:val="11"/>
                        </w:numPr>
                        <w:spacing w:before="100" w:beforeAutospacing="1" w:after="100" w:afterAutospacing="1" w:line="240" w:lineRule="auto"/>
                        <w:ind w:left="725"/>
                        <w:rPr>
                          <w:lang w:val="nl-NL"/>
                        </w:rPr>
                      </w:pPr>
                      <w:r w:rsidRPr="00794587">
                        <w:rPr>
                          <w:lang w:val="nl-NL"/>
                        </w:rPr>
                        <w:t xml:space="preserve">Diagnostiek, medische beeldvorming en </w:t>
                      </w:r>
                      <w:proofErr w:type="spellStart"/>
                      <w:r w:rsidRPr="00794587">
                        <w:rPr>
                          <w:lang w:val="nl-NL"/>
                        </w:rPr>
                        <w:t>staging</w:t>
                      </w:r>
                      <w:proofErr w:type="spellEnd"/>
                      <w:r w:rsidRPr="00794587">
                        <w:rPr>
                          <w:lang w:val="nl-NL"/>
                        </w:rPr>
                        <w:t xml:space="preserve">/opvolging in de oncologie </w:t>
                      </w:r>
                    </w:p>
                    <w:p w14:paraId="049917F3" w14:textId="77777777" w:rsidR="00794587" w:rsidRPr="00794587" w:rsidRDefault="00794587" w:rsidP="00794587">
                      <w:pPr>
                        <w:numPr>
                          <w:ilvl w:val="0"/>
                          <w:numId w:val="11"/>
                        </w:numPr>
                        <w:spacing w:before="100" w:beforeAutospacing="1" w:after="100" w:afterAutospacing="1" w:line="240" w:lineRule="auto"/>
                        <w:ind w:left="725"/>
                        <w:rPr>
                          <w:lang w:val="nl-NL"/>
                        </w:rPr>
                      </w:pPr>
                      <w:r w:rsidRPr="00794587">
                        <w:rPr>
                          <w:lang w:val="nl-NL"/>
                        </w:rPr>
                        <w:t>Behandelvormen en neveneffecten</w:t>
                      </w:r>
                    </w:p>
                    <w:p w14:paraId="00386F9E" w14:textId="70270B29" w:rsidR="00794587" w:rsidRDefault="00794587" w:rsidP="00794587">
                      <w:pPr>
                        <w:numPr>
                          <w:ilvl w:val="0"/>
                          <w:numId w:val="11"/>
                        </w:numPr>
                        <w:spacing w:before="100" w:beforeAutospacing="1" w:after="100" w:afterAutospacing="1" w:line="240" w:lineRule="auto"/>
                        <w:ind w:left="725"/>
                        <w:rPr>
                          <w:lang w:val="nl-NL"/>
                        </w:rPr>
                      </w:pPr>
                      <w:r w:rsidRPr="00794587">
                        <w:rPr>
                          <w:lang w:val="nl-NL"/>
                        </w:rPr>
                        <w:t>Farmacologie en neveneffecten</w:t>
                      </w:r>
                    </w:p>
                    <w:p w14:paraId="24E426DF" w14:textId="4723D0AA" w:rsidR="0092513D" w:rsidRPr="00794587" w:rsidRDefault="0092513D" w:rsidP="00794587">
                      <w:pPr>
                        <w:numPr>
                          <w:ilvl w:val="0"/>
                          <w:numId w:val="11"/>
                        </w:numPr>
                        <w:spacing w:before="100" w:beforeAutospacing="1" w:after="100" w:afterAutospacing="1" w:line="240" w:lineRule="auto"/>
                        <w:ind w:left="725"/>
                        <w:rPr>
                          <w:lang w:val="nl-NL"/>
                        </w:rPr>
                      </w:pPr>
                      <w:r>
                        <w:rPr>
                          <w:lang w:val="nl-NL"/>
                        </w:rPr>
                        <w:t>Communicatie</w:t>
                      </w:r>
                    </w:p>
                    <w:p w14:paraId="5C6EE975" w14:textId="2A08C101" w:rsidR="00794587" w:rsidRPr="00794587" w:rsidRDefault="00794587" w:rsidP="00472FF1">
                      <w:pPr>
                        <w:rPr>
                          <w:lang w:val="nl-NL"/>
                        </w:rPr>
                      </w:pPr>
                    </w:p>
                  </w:txbxContent>
                </v:textbox>
              </v:rect>
            </w:pict>
          </mc:Fallback>
        </mc:AlternateContent>
      </w:r>
      <w:r w:rsidR="003C3540">
        <w:rPr>
          <w:noProof/>
          <w:lang w:eastAsia="nl-BE"/>
        </w:rPr>
        <mc:AlternateContent>
          <mc:Choice Requires="wps">
            <w:drawing>
              <wp:anchor distT="0" distB="0" distL="114300" distR="114300" simplePos="0" relativeHeight="251721216" behindDoc="0" locked="0" layoutInCell="1" allowOverlap="1" wp14:anchorId="7555E20B" wp14:editId="54B739AF">
                <wp:simplePos x="0" y="0"/>
                <wp:positionH relativeFrom="column">
                  <wp:posOffset>-572135</wp:posOffset>
                </wp:positionH>
                <wp:positionV relativeFrom="paragraph">
                  <wp:posOffset>-572135</wp:posOffset>
                </wp:positionV>
                <wp:extent cx="6774180" cy="754380"/>
                <wp:effectExtent l="19050" t="19050" r="26670" b="26670"/>
                <wp:wrapNone/>
                <wp:docPr id="16" name="Rechthoek 16"/>
                <wp:cNvGraphicFramePr/>
                <a:graphic xmlns:a="http://schemas.openxmlformats.org/drawingml/2006/main">
                  <a:graphicData uri="http://schemas.microsoft.com/office/word/2010/wordprocessingShape">
                    <wps:wsp>
                      <wps:cNvSpPr/>
                      <wps:spPr>
                        <a:xfrm>
                          <a:off x="0" y="0"/>
                          <a:ext cx="6774180" cy="754380"/>
                        </a:xfrm>
                        <a:prstGeom prst="rect">
                          <a:avLst/>
                        </a:prstGeom>
                        <a:solidFill>
                          <a:schemeClr val="bg1"/>
                        </a:solidFill>
                        <a:ln w="38100">
                          <a:solidFill>
                            <a:srgbClr val="FF028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62BCA7" w14:textId="0EF0861A" w:rsidR="003C3540" w:rsidRDefault="003C3540" w:rsidP="003C3540">
                            <w:pPr>
                              <w:rPr>
                                <w:rFonts w:ascii="Novecentosanswide-Bold" w:hAnsi="Novecentosanswide-Bold" w:cs="Novecentosanswide-Bold"/>
                                <w:b/>
                                <w:bCs/>
                                <w:color w:val="000080"/>
                                <w:sz w:val="32"/>
                                <w:szCs w:val="32"/>
                              </w:rPr>
                            </w:pPr>
                            <w:r>
                              <w:rPr>
                                <w:rFonts w:ascii="Novecentosanswide-Bold" w:hAnsi="Novecentosanswide-Bold" w:cs="Novecentosanswide-Bold"/>
                                <w:b/>
                                <w:bCs/>
                                <w:color w:val="000080"/>
                                <w:sz w:val="32"/>
                                <w:szCs w:val="32"/>
                              </w:rPr>
                              <w:t>Postgraduaat Voeding e</w:t>
                            </w:r>
                            <w:r w:rsidRPr="003C3540">
                              <w:rPr>
                                <w:rFonts w:ascii="Novecentosanswide-Bold" w:hAnsi="Novecentosanswide-Bold" w:cs="Novecentosanswide-Bold"/>
                                <w:b/>
                                <w:bCs/>
                                <w:color w:val="000080"/>
                                <w:sz w:val="32"/>
                                <w:szCs w:val="32"/>
                              </w:rPr>
                              <w:t>n Oncologie</w:t>
                            </w:r>
                          </w:p>
                          <w:p w14:paraId="3C55584E" w14:textId="252C9566" w:rsidR="003C3540" w:rsidRPr="003C3540" w:rsidRDefault="003C3540" w:rsidP="003C3540">
                            <w:pPr>
                              <w:rPr>
                                <w:rFonts w:ascii="Novecentosanswide-Bold" w:hAnsi="Novecentosanswide-Bold" w:cs="Novecentosanswide-Bold"/>
                                <w:b/>
                                <w:bCs/>
                                <w:color w:val="000080"/>
                                <w:sz w:val="32"/>
                                <w:szCs w:val="32"/>
                              </w:rPr>
                            </w:pPr>
                            <w:r>
                              <w:rPr>
                                <w:rFonts w:ascii="Novecentosanswide-Bold" w:hAnsi="Novecentosanswide-Bold" w:cs="Novecentosanswide-Bold"/>
                                <w:b/>
                                <w:bCs/>
                                <w:color w:val="000080"/>
                                <w:sz w:val="32"/>
                                <w:szCs w:val="32"/>
                              </w:rPr>
                              <w:t>Overzicht modules</w:t>
                            </w:r>
                          </w:p>
                          <w:p w14:paraId="10EC2F6F" w14:textId="77777777" w:rsidR="003C3540" w:rsidRPr="005072B6" w:rsidRDefault="003C3540" w:rsidP="003C3540">
                            <w:pPr>
                              <w:rPr>
                                <w:rFonts w:ascii="Novecentosanswide-Bold" w:hAnsi="Novecentosanswide-Bold" w:cs="Novecentosanswide-Bold"/>
                                <w:b/>
                                <w:bCs/>
                                <w:color w:val="FF0080"/>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55E20B" id="Rechthoek 16" o:spid="_x0000_s1035" style="position:absolute;margin-left:-45.05pt;margin-top:-45.05pt;width:533.4pt;height:59.4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" fillcolor="white [3212]" strokecolor="#ff0280" strokeweight="3pt">
                <v:textbox>
                  <w:txbxContent>
                    <w:p w14:paraId="3262BCA7" w14:textId="0EF0861A" w:rsidR="003C3540" w:rsidRDefault="003C3540" w:rsidP="003C3540">
                      <w:pPr>
                        <w:rPr>
                          <w:rFonts w:ascii="Novecentosanswide-Bold" w:hAnsi="Novecentosanswide-Bold" w:cs="Novecentosanswide-Bold"/>
                          <w:b/>
                          <w:bCs/>
                          <w:color w:val="000080"/>
                          <w:sz w:val="32"/>
                          <w:szCs w:val="32"/>
                        </w:rPr>
                      </w:pPr>
                      <w:r>
                        <w:rPr>
                          <w:rFonts w:ascii="Novecentosanswide-Bold" w:hAnsi="Novecentosanswide-Bold" w:cs="Novecentosanswide-Bold"/>
                          <w:b/>
                          <w:bCs/>
                          <w:color w:val="000080"/>
                          <w:sz w:val="32"/>
                          <w:szCs w:val="32"/>
                        </w:rPr>
                        <w:t>Postgraduaat Voeding e</w:t>
                      </w:r>
                      <w:r w:rsidRPr="003C3540">
                        <w:rPr>
                          <w:rFonts w:ascii="Novecentosanswide-Bold" w:hAnsi="Novecentosanswide-Bold" w:cs="Novecentosanswide-Bold"/>
                          <w:b/>
                          <w:bCs/>
                          <w:color w:val="000080"/>
                          <w:sz w:val="32"/>
                          <w:szCs w:val="32"/>
                        </w:rPr>
                        <w:t>n Oncologie</w:t>
                      </w:r>
                    </w:p>
                    <w:p w14:paraId="3C55584E" w14:textId="252C9566" w:rsidR="003C3540" w:rsidRPr="003C3540" w:rsidRDefault="003C3540" w:rsidP="003C3540">
                      <w:pPr>
                        <w:rPr>
                          <w:rFonts w:ascii="Novecentosanswide-Bold" w:hAnsi="Novecentosanswide-Bold" w:cs="Novecentosanswide-Bold"/>
                          <w:b/>
                          <w:bCs/>
                          <w:color w:val="000080"/>
                          <w:sz w:val="32"/>
                          <w:szCs w:val="32"/>
                        </w:rPr>
                      </w:pPr>
                      <w:r>
                        <w:rPr>
                          <w:rFonts w:ascii="Novecentosanswide-Bold" w:hAnsi="Novecentosanswide-Bold" w:cs="Novecentosanswide-Bold"/>
                          <w:b/>
                          <w:bCs/>
                          <w:color w:val="000080"/>
                          <w:sz w:val="32"/>
                          <w:szCs w:val="32"/>
                        </w:rPr>
                        <w:t>Overzicht modules</w:t>
                      </w:r>
                    </w:p>
                    <w:p w14:paraId="10EC2F6F" w14:textId="77777777" w:rsidR="003C3540" w:rsidRPr="005072B6" w:rsidRDefault="003C3540" w:rsidP="003C3540">
                      <w:pPr>
                        <w:rPr>
                          <w:rFonts w:ascii="Novecentosanswide-Bold" w:hAnsi="Novecentosanswide-Bold" w:cs="Novecentosanswide-Bold"/>
                          <w:b/>
                          <w:bCs/>
                          <w:color w:val="FF0080"/>
                          <w:sz w:val="40"/>
                          <w:szCs w:val="40"/>
                        </w:rPr>
                      </w:pPr>
                    </w:p>
                  </w:txbxContent>
                </v:textbox>
              </v:rect>
            </w:pict>
          </mc:Fallback>
        </mc:AlternateContent>
      </w:r>
      <w:r w:rsidR="00EA5287">
        <w:rPr>
          <w:noProof/>
          <w:lang w:eastAsia="nl-BE"/>
        </w:rPr>
        <mc:AlternateContent>
          <mc:Choice Requires="wps">
            <w:drawing>
              <wp:anchor distT="0" distB="0" distL="114300" distR="114300" simplePos="0" relativeHeight="251714048" behindDoc="0" locked="0" layoutInCell="1" allowOverlap="1" wp14:anchorId="7A88F6E8" wp14:editId="1DBDB700">
                <wp:simplePos x="0" y="0"/>
                <wp:positionH relativeFrom="page">
                  <wp:posOffset>213995</wp:posOffset>
                </wp:positionH>
                <wp:positionV relativeFrom="page">
                  <wp:posOffset>198755</wp:posOffset>
                </wp:positionV>
                <wp:extent cx="7056000" cy="10188000"/>
                <wp:effectExtent l="38100" t="38100" r="31115" b="41910"/>
                <wp:wrapSquare wrapText="bothSides"/>
                <wp:docPr id="15" name="Rechthoek 15"/>
                <wp:cNvGraphicFramePr/>
                <a:graphic xmlns:a="http://schemas.openxmlformats.org/drawingml/2006/main">
                  <a:graphicData uri="http://schemas.microsoft.com/office/word/2010/wordprocessingShape">
                    <wps:wsp>
                      <wps:cNvSpPr/>
                      <wps:spPr>
                        <a:xfrm>
                          <a:off x="0" y="0"/>
                          <a:ext cx="7056000" cy="10188000"/>
                        </a:xfrm>
                        <a:prstGeom prst="rect">
                          <a:avLst/>
                        </a:prstGeom>
                        <a:noFill/>
                        <a:ln w="76200" cap="flat" cmpd="sng" algn="ctr">
                          <a:solidFill>
                            <a:srgbClr val="BBE6FB"/>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19CAA5" id="Rechthoek 15" o:spid="_x0000_s1026" style="position:absolute;margin-left:16.85pt;margin-top:15.65pt;width:555.6pt;height:802.2pt;z-index:251714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" filled="f" strokecolor="#bbe6fb" strokeweight="6pt">
                <w10:wrap type="square" anchorx="page" anchory="page"/>
              </v:rect>
            </w:pict>
          </mc:Fallback>
        </mc:AlternateContent>
      </w:r>
      <w:r w:rsidR="001E3786">
        <w:rPr>
          <w:noProof/>
          <w:lang w:eastAsia="nl-BE"/>
        </w:rPr>
        <mc:AlternateContent>
          <mc:Choice Requires="wps">
            <w:drawing>
              <wp:anchor distT="0" distB="0" distL="114300" distR="114300" simplePos="0" relativeHeight="251739648" behindDoc="0" locked="0" layoutInCell="1" allowOverlap="1" wp14:anchorId="59A14213" wp14:editId="31F7E1E1">
                <wp:simplePos x="0" y="0"/>
                <wp:positionH relativeFrom="page">
                  <wp:posOffset>221615</wp:posOffset>
                </wp:positionH>
                <wp:positionV relativeFrom="page">
                  <wp:posOffset>229235</wp:posOffset>
                </wp:positionV>
                <wp:extent cx="7056000" cy="10188000"/>
                <wp:effectExtent l="38100" t="38100" r="31115" b="41910"/>
                <wp:wrapSquare wrapText="bothSides"/>
                <wp:docPr id="21" name="Rechthoek 21"/>
                <wp:cNvGraphicFramePr/>
                <a:graphic xmlns:a="http://schemas.openxmlformats.org/drawingml/2006/main">
                  <a:graphicData uri="http://schemas.microsoft.com/office/word/2010/wordprocessingShape">
                    <wps:wsp>
                      <wps:cNvSpPr/>
                      <wps:spPr>
                        <a:xfrm>
                          <a:off x="0" y="0"/>
                          <a:ext cx="7056000" cy="10188000"/>
                        </a:xfrm>
                        <a:prstGeom prst="rect">
                          <a:avLst/>
                        </a:prstGeom>
                        <a:noFill/>
                        <a:ln w="76200" cap="flat" cmpd="sng" algn="ctr">
                          <a:solidFill>
                            <a:srgbClr val="BBE6FB"/>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749A63" id="Rechthoek 21" o:spid="_x0000_s1026" style="position:absolute;margin-left:17.45pt;margin-top:18.05pt;width:555.6pt;height:802.2pt;z-index:251739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" filled="f" strokecolor="#bbe6fb" strokeweight="6pt">
                <w10:wrap type="square" anchorx="page" anchory="page"/>
              </v:rect>
            </w:pict>
          </mc:Fallback>
        </mc:AlternateContent>
      </w:r>
      <w:r w:rsidR="003331A7">
        <w:rPr>
          <w:noProof/>
          <w:lang w:eastAsia="nl-BE"/>
        </w:rPr>
        <mc:AlternateContent>
          <mc:Choice Requires="wps">
            <w:drawing>
              <wp:anchor distT="0" distB="0" distL="114300" distR="114300" simplePos="0" relativeHeight="251757056" behindDoc="0" locked="0" layoutInCell="1" allowOverlap="1" wp14:anchorId="04B5AD7E" wp14:editId="7FFCC572">
                <wp:simplePos x="0" y="0"/>
                <wp:positionH relativeFrom="page">
                  <wp:posOffset>213360</wp:posOffset>
                </wp:positionH>
                <wp:positionV relativeFrom="page">
                  <wp:posOffset>213360</wp:posOffset>
                </wp:positionV>
                <wp:extent cx="7117080" cy="10188000"/>
                <wp:effectExtent l="38100" t="38100" r="45720" b="41910"/>
                <wp:wrapSquare wrapText="bothSides"/>
                <wp:docPr id="22" name="Rechthoek 22"/>
                <wp:cNvGraphicFramePr/>
                <a:graphic xmlns:a="http://schemas.openxmlformats.org/drawingml/2006/main">
                  <a:graphicData uri="http://schemas.microsoft.com/office/word/2010/wordprocessingShape">
                    <wps:wsp>
                      <wps:cNvSpPr/>
                      <wps:spPr>
                        <a:xfrm>
                          <a:off x="0" y="0"/>
                          <a:ext cx="7117080" cy="10188000"/>
                        </a:xfrm>
                        <a:prstGeom prst="rect">
                          <a:avLst/>
                        </a:prstGeom>
                        <a:noFill/>
                        <a:ln w="76200" cap="flat" cmpd="sng" algn="ctr">
                          <a:solidFill>
                            <a:srgbClr val="BBE6FB"/>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9B3FD7" id="Rechthoek 22" o:spid="_x0000_s1026" style="position:absolute;margin-left:16.8pt;margin-top:16.8pt;width:560.4pt;height:802.2pt;z-index:25175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" filled="f" strokecolor="#bbe6fb" strokeweight="6pt">
                <w10:wrap type="square" anchorx="page" anchory="page"/>
              </v:rect>
            </w:pict>
          </mc:Fallback>
        </mc:AlternateContent>
      </w:r>
      <w:r w:rsidR="00EE321F">
        <w:rPr>
          <w:noProof/>
          <w:lang w:eastAsia="nl-BE"/>
        </w:rPr>
        <mc:AlternateContent>
          <mc:Choice Requires="wps">
            <w:drawing>
              <wp:anchor distT="0" distB="0" distL="114300" distR="114300" simplePos="0" relativeHeight="251776512" behindDoc="0" locked="0" layoutInCell="1" allowOverlap="1" wp14:anchorId="0358416C" wp14:editId="76597F8D">
                <wp:simplePos x="0" y="0"/>
                <wp:positionH relativeFrom="page">
                  <wp:posOffset>236855</wp:posOffset>
                </wp:positionH>
                <wp:positionV relativeFrom="page">
                  <wp:posOffset>236855</wp:posOffset>
                </wp:positionV>
                <wp:extent cx="7117080" cy="10188000"/>
                <wp:effectExtent l="38100" t="38100" r="45720" b="41910"/>
                <wp:wrapSquare wrapText="bothSides"/>
                <wp:docPr id="28" name="Rechthoek 28"/>
                <wp:cNvGraphicFramePr/>
                <a:graphic xmlns:a="http://schemas.openxmlformats.org/drawingml/2006/main">
                  <a:graphicData uri="http://schemas.microsoft.com/office/word/2010/wordprocessingShape">
                    <wps:wsp>
                      <wps:cNvSpPr/>
                      <wps:spPr>
                        <a:xfrm>
                          <a:off x="0" y="0"/>
                          <a:ext cx="7117080" cy="10188000"/>
                        </a:xfrm>
                        <a:prstGeom prst="rect">
                          <a:avLst/>
                        </a:prstGeom>
                        <a:noFill/>
                        <a:ln w="76200" cap="flat" cmpd="sng" algn="ctr">
                          <a:solidFill>
                            <a:srgbClr val="BBE6FB"/>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92960F" id="Rechthoek 28" o:spid="_x0000_s1026" style="position:absolute;margin-left:18.65pt;margin-top:18.65pt;width:560.4pt;height:802.2pt;z-index:25177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" filled="f" strokecolor="#bbe6fb" strokeweight="6pt">
                <w10:wrap type="square" anchorx="page" anchory="page"/>
              </v:rect>
            </w:pict>
          </mc:Fallback>
        </mc:AlternateContent>
      </w:r>
      <w:r w:rsidR="00257A57">
        <w:rPr>
          <w:noProof/>
          <w:lang w:eastAsia="nl-BE"/>
        </w:rPr>
        <mc:AlternateContent>
          <mc:Choice Requires="wps">
            <w:drawing>
              <wp:anchor distT="0" distB="0" distL="114300" distR="114300" simplePos="0" relativeHeight="251521536" behindDoc="0" locked="0" layoutInCell="1" allowOverlap="1" wp14:anchorId="5657EC0C" wp14:editId="09C5E7C5">
                <wp:simplePos x="0" y="0"/>
                <wp:positionH relativeFrom="column">
                  <wp:posOffset>-671195</wp:posOffset>
                </wp:positionH>
                <wp:positionV relativeFrom="paragraph">
                  <wp:posOffset>-928370</wp:posOffset>
                </wp:positionV>
                <wp:extent cx="7124700" cy="257175"/>
                <wp:effectExtent l="0" t="0" r="0" b="9525"/>
                <wp:wrapNone/>
                <wp:docPr id="3" name="Rechthoek 3"/>
                <wp:cNvGraphicFramePr/>
                <a:graphic xmlns:a="http://schemas.openxmlformats.org/drawingml/2006/main">
                  <a:graphicData uri="http://schemas.microsoft.com/office/word/2010/wordprocessingShape">
                    <wps:wsp>
                      <wps:cNvSpPr/>
                      <wps:spPr>
                        <a:xfrm>
                          <a:off x="0" y="0"/>
                          <a:ext cx="7124700" cy="257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61D830" id="Rechthoek 3" o:spid="_x0000_s1026" style="position:absolute;margin-left:-52.85pt;margin-top:-73.1pt;width:561pt;height:20.25pt;z-index:25152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" fillcolor="white [3212]" stroked="f" strokeweight="1pt"/>
            </w:pict>
          </mc:Fallback>
        </mc:AlternateContent>
      </w:r>
    </w:p>
    <w:sectPr w:rsidR="00C27B7C">
      <w:headerReference w:type="even" r:id="rId14"/>
      <w:headerReference w:type="default" r:id="rId15"/>
      <w:footerReference w:type="even" r:id="rId16"/>
      <w:footerReference w:type="default" r:id="rId17"/>
      <w:headerReference w:type="first" r:id="rId18"/>
      <w:footerReference w:type="first" r:id="rId1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657EC10" w14:textId="77777777" w:rsidR="006323D0" w:rsidRDefault="006323D0" w:rsidP="0058356B">
      <w:pPr>
        <w:spacing w:after="0" w:line="240" w:lineRule="auto"/>
      </w:pPr>
      <w:r>
        <w:separator/>
      </w:r>
    </w:p>
  </w:endnote>
  <w:endnote w:type="continuationSeparator" w:id="0">
    <w:p w14:paraId="5657EC11" w14:textId="77777777" w:rsidR="006323D0" w:rsidRDefault="006323D0" w:rsidP="005835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altName w:val="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altName w:val="Arial"/>
    <w:panose1 w:val="020B0502040204020203"/>
    <w:charset w:val="00"/>
    <w:family w:val="swiss"/>
    <w:pitch w:val="variable"/>
    <w:sig w:usb0="E4002EFF" w:usb1="C000E47F" w:usb2="00000009" w:usb3="00000000" w:csb0="000001FF" w:csb1="00000000"/>
  </w:font>
  <w:font w:name="Novecentosanswide-Bold">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A480C6" w14:textId="77777777" w:rsidR="007A6D75" w:rsidRDefault="007A6D75">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70E5DB" w14:textId="77777777" w:rsidR="007A6D75" w:rsidRDefault="007A6D75">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731ED0" w14:textId="77777777" w:rsidR="007A6D75" w:rsidRDefault="007A6D75">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57EC0E" w14:textId="77777777" w:rsidR="006323D0" w:rsidRDefault="006323D0" w:rsidP="0058356B">
      <w:pPr>
        <w:spacing w:after="0" w:line="240" w:lineRule="auto"/>
      </w:pPr>
      <w:r>
        <w:separator/>
      </w:r>
    </w:p>
  </w:footnote>
  <w:footnote w:type="continuationSeparator" w:id="0">
    <w:p w14:paraId="5657EC0F" w14:textId="77777777" w:rsidR="006323D0" w:rsidRDefault="006323D0" w:rsidP="0058356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CB5714" w14:textId="77777777" w:rsidR="007A6D75" w:rsidRDefault="007A6D75">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DFAD83" w14:textId="17142BC5" w:rsidR="007A6D75" w:rsidRDefault="007A6D75">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6B8205" w14:textId="77777777" w:rsidR="007A6D75" w:rsidRDefault="007A6D75">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61AA9"/>
    <w:multiLevelType w:val="hybridMultilevel"/>
    <w:tmpl w:val="EBA4722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C59609A"/>
    <w:multiLevelType w:val="hybridMultilevel"/>
    <w:tmpl w:val="654819C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13747F7E"/>
    <w:multiLevelType w:val="multilevel"/>
    <w:tmpl w:val="C86681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4617CBB"/>
    <w:multiLevelType w:val="hybridMultilevel"/>
    <w:tmpl w:val="DFE019D6"/>
    <w:lvl w:ilvl="0" w:tplc="A79A4CF0">
      <w:start w:val="1"/>
      <w:numFmt w:val="decimal"/>
      <w:lvlText w:val="%1)"/>
      <w:lvlJc w:val="left"/>
      <w:pPr>
        <w:ind w:left="720" w:hanging="360"/>
      </w:pPr>
      <w:rPr>
        <w:rFonts w:ascii="Tahoma" w:eastAsia="Times New Roman" w:hAnsi="Tahoma" w:cs="Tahoma" w:hint="default"/>
        <w:b w:val="0"/>
        <w:color w:val="auto"/>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 w15:restartNumberingAfterBreak="0">
    <w:nsid w:val="15B737C4"/>
    <w:multiLevelType w:val="hybridMultilevel"/>
    <w:tmpl w:val="28B2843E"/>
    <w:lvl w:ilvl="0" w:tplc="4C80512C">
      <w:start w:val="1"/>
      <w:numFmt w:val="bullet"/>
      <w:lvlText w:val="•"/>
      <w:lvlJc w:val="left"/>
      <w:pPr>
        <w:ind w:left="1440" w:hanging="360"/>
      </w:pPr>
      <w:rPr>
        <w:rFonts w:hint="default"/>
      </w:rPr>
    </w:lvl>
    <w:lvl w:ilvl="1" w:tplc="4C80512C">
      <w:start w:val="1"/>
      <w:numFmt w:val="bullet"/>
      <w:lvlText w:val="•"/>
      <w:lvlJc w:val="left"/>
      <w:pPr>
        <w:ind w:left="2160" w:hanging="360"/>
      </w:pPr>
      <w:rPr>
        <w:rFonts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1AD45C37"/>
    <w:multiLevelType w:val="hybridMultilevel"/>
    <w:tmpl w:val="00DA28A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6" w15:restartNumberingAfterBreak="0">
    <w:nsid w:val="213A6FA2"/>
    <w:multiLevelType w:val="hybridMultilevel"/>
    <w:tmpl w:val="E1E4837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2C5A32BB"/>
    <w:multiLevelType w:val="multilevel"/>
    <w:tmpl w:val="D77C2CA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DCC1986"/>
    <w:multiLevelType w:val="hybridMultilevel"/>
    <w:tmpl w:val="CE0886D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32022CAA"/>
    <w:multiLevelType w:val="hybridMultilevel"/>
    <w:tmpl w:val="5B3A161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376C657C"/>
    <w:multiLevelType w:val="hybridMultilevel"/>
    <w:tmpl w:val="BD9ECEFC"/>
    <w:lvl w:ilvl="0" w:tplc="3D50B65A">
      <w:numFmt w:val="bullet"/>
      <w:lvlText w:val="-"/>
      <w:lvlJc w:val="left"/>
      <w:pPr>
        <w:ind w:left="720" w:hanging="360"/>
      </w:pPr>
      <w:rPr>
        <w:rFonts w:ascii="Verdana" w:eastAsiaTheme="minorEastAsia" w:hAnsi="Verdana" w:cstheme="minorBidi"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380C5CF2"/>
    <w:multiLevelType w:val="multilevel"/>
    <w:tmpl w:val="88A6B63A"/>
    <w:lvl w:ilvl="0">
      <w:start w:val="1"/>
      <w:numFmt w:val="bullet"/>
      <w:lvlText w:val=""/>
      <w:lvlJc w:val="left"/>
      <w:pPr>
        <w:tabs>
          <w:tab w:val="num" w:pos="720"/>
        </w:tabs>
        <w:ind w:left="720" w:hanging="360"/>
      </w:pPr>
      <w:rPr>
        <w:rFonts w:ascii="Wingdings" w:hAnsi="Wingdings" w:hint="default"/>
        <w:sz w:val="20"/>
      </w:rPr>
    </w:lvl>
    <w:lvl w:ilvl="1">
      <w:numFmt w:val="bullet"/>
      <w:lvlText w:val="-"/>
      <w:lvlJc w:val="left"/>
      <w:pPr>
        <w:ind w:left="1440" w:hanging="360"/>
      </w:pPr>
      <w:rPr>
        <w:rFonts w:ascii="Verdana" w:eastAsiaTheme="minorEastAsia" w:hAnsi="Verdana" w:cstheme="minorBidi" w:hint="default"/>
        <w:i/>
      </w:rPr>
    </w:lvl>
    <w:lvl w:ilvl="2">
      <w:start w:val="13"/>
      <w:numFmt w:val="bullet"/>
      <w:lvlText w:val=""/>
      <w:lvlJc w:val="left"/>
      <w:pPr>
        <w:ind w:left="2160" w:hanging="360"/>
      </w:pPr>
      <w:rPr>
        <w:rFonts w:ascii="Wingdings" w:eastAsiaTheme="minorEastAsia" w:hAnsi="Wingdings" w:cstheme="minorBidi"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A2B376C"/>
    <w:multiLevelType w:val="multilevel"/>
    <w:tmpl w:val="686A48AC"/>
    <w:lvl w:ilvl="0">
      <w:start w:val="1"/>
      <w:numFmt w:val="bullet"/>
      <w:lvlText w:val=""/>
      <w:lvlJc w:val="left"/>
      <w:pPr>
        <w:tabs>
          <w:tab w:val="num" w:pos="1749"/>
        </w:tabs>
        <w:ind w:left="1749" w:hanging="360"/>
      </w:pPr>
      <w:rPr>
        <w:rFonts w:ascii="Wingdings" w:hAnsi="Wingdings" w:hint="default"/>
        <w:sz w:val="20"/>
      </w:rPr>
    </w:lvl>
    <w:lvl w:ilvl="1" w:tentative="1">
      <w:start w:val="1"/>
      <w:numFmt w:val="bullet"/>
      <w:lvlText w:val=""/>
      <w:lvlJc w:val="left"/>
      <w:pPr>
        <w:tabs>
          <w:tab w:val="num" w:pos="2469"/>
        </w:tabs>
        <w:ind w:left="2469" w:hanging="360"/>
      </w:pPr>
      <w:rPr>
        <w:rFonts w:ascii="Wingdings" w:hAnsi="Wingdings" w:hint="default"/>
        <w:sz w:val="20"/>
      </w:rPr>
    </w:lvl>
    <w:lvl w:ilvl="2" w:tentative="1">
      <w:start w:val="1"/>
      <w:numFmt w:val="bullet"/>
      <w:lvlText w:val=""/>
      <w:lvlJc w:val="left"/>
      <w:pPr>
        <w:tabs>
          <w:tab w:val="num" w:pos="3189"/>
        </w:tabs>
        <w:ind w:left="3189" w:hanging="360"/>
      </w:pPr>
      <w:rPr>
        <w:rFonts w:ascii="Wingdings" w:hAnsi="Wingdings" w:hint="default"/>
        <w:sz w:val="20"/>
      </w:rPr>
    </w:lvl>
    <w:lvl w:ilvl="3" w:tentative="1">
      <w:start w:val="1"/>
      <w:numFmt w:val="bullet"/>
      <w:lvlText w:val=""/>
      <w:lvlJc w:val="left"/>
      <w:pPr>
        <w:tabs>
          <w:tab w:val="num" w:pos="3909"/>
        </w:tabs>
        <w:ind w:left="3909" w:hanging="360"/>
      </w:pPr>
      <w:rPr>
        <w:rFonts w:ascii="Wingdings" w:hAnsi="Wingdings" w:hint="default"/>
        <w:sz w:val="20"/>
      </w:rPr>
    </w:lvl>
    <w:lvl w:ilvl="4" w:tentative="1">
      <w:start w:val="1"/>
      <w:numFmt w:val="bullet"/>
      <w:lvlText w:val=""/>
      <w:lvlJc w:val="left"/>
      <w:pPr>
        <w:tabs>
          <w:tab w:val="num" w:pos="4629"/>
        </w:tabs>
        <w:ind w:left="4629" w:hanging="360"/>
      </w:pPr>
      <w:rPr>
        <w:rFonts w:ascii="Wingdings" w:hAnsi="Wingdings" w:hint="default"/>
        <w:sz w:val="20"/>
      </w:rPr>
    </w:lvl>
    <w:lvl w:ilvl="5" w:tentative="1">
      <w:start w:val="1"/>
      <w:numFmt w:val="bullet"/>
      <w:lvlText w:val=""/>
      <w:lvlJc w:val="left"/>
      <w:pPr>
        <w:tabs>
          <w:tab w:val="num" w:pos="5349"/>
        </w:tabs>
        <w:ind w:left="5349" w:hanging="360"/>
      </w:pPr>
      <w:rPr>
        <w:rFonts w:ascii="Wingdings" w:hAnsi="Wingdings" w:hint="default"/>
        <w:sz w:val="20"/>
      </w:rPr>
    </w:lvl>
    <w:lvl w:ilvl="6" w:tentative="1">
      <w:start w:val="1"/>
      <w:numFmt w:val="bullet"/>
      <w:lvlText w:val=""/>
      <w:lvlJc w:val="left"/>
      <w:pPr>
        <w:tabs>
          <w:tab w:val="num" w:pos="6069"/>
        </w:tabs>
        <w:ind w:left="6069" w:hanging="360"/>
      </w:pPr>
      <w:rPr>
        <w:rFonts w:ascii="Wingdings" w:hAnsi="Wingdings" w:hint="default"/>
        <w:sz w:val="20"/>
      </w:rPr>
    </w:lvl>
    <w:lvl w:ilvl="7" w:tentative="1">
      <w:start w:val="1"/>
      <w:numFmt w:val="bullet"/>
      <w:lvlText w:val=""/>
      <w:lvlJc w:val="left"/>
      <w:pPr>
        <w:tabs>
          <w:tab w:val="num" w:pos="6789"/>
        </w:tabs>
        <w:ind w:left="6789" w:hanging="360"/>
      </w:pPr>
      <w:rPr>
        <w:rFonts w:ascii="Wingdings" w:hAnsi="Wingdings" w:hint="default"/>
        <w:sz w:val="20"/>
      </w:rPr>
    </w:lvl>
    <w:lvl w:ilvl="8" w:tentative="1">
      <w:start w:val="1"/>
      <w:numFmt w:val="bullet"/>
      <w:lvlText w:val=""/>
      <w:lvlJc w:val="left"/>
      <w:pPr>
        <w:tabs>
          <w:tab w:val="num" w:pos="7509"/>
        </w:tabs>
        <w:ind w:left="7509" w:hanging="360"/>
      </w:pPr>
      <w:rPr>
        <w:rFonts w:ascii="Wingdings" w:hAnsi="Wingdings" w:hint="default"/>
        <w:sz w:val="20"/>
      </w:rPr>
    </w:lvl>
  </w:abstractNum>
  <w:abstractNum w:abstractNumId="13" w15:restartNumberingAfterBreak="0">
    <w:nsid w:val="3F462038"/>
    <w:multiLevelType w:val="hybridMultilevel"/>
    <w:tmpl w:val="4F246B26"/>
    <w:lvl w:ilvl="0" w:tplc="961E8942">
      <w:numFmt w:val="bullet"/>
      <w:lvlText w:val="-"/>
      <w:lvlJc w:val="left"/>
      <w:pPr>
        <w:ind w:left="720" w:hanging="360"/>
      </w:pPr>
      <w:rPr>
        <w:rFonts w:ascii="Tahoma" w:eastAsiaTheme="minorHAnsi" w:hAnsi="Tahoma" w:cs="Tahoma"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461D119E"/>
    <w:multiLevelType w:val="hybridMultilevel"/>
    <w:tmpl w:val="43C8A820"/>
    <w:lvl w:ilvl="0" w:tplc="1C880AA2">
      <w:start w:val="1"/>
      <w:numFmt w:val="decimal"/>
      <w:lvlText w:val="%1."/>
      <w:lvlJc w:val="left"/>
      <w:pPr>
        <w:ind w:left="360" w:hanging="360"/>
      </w:pPr>
      <w:rPr>
        <w:rFonts w:eastAsiaTheme="majorEastAsia" w:cstheme="majorBidi" w:hint="default"/>
        <w:b/>
        <w:color w:val="FE0268"/>
        <w:sz w:val="24"/>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15" w15:restartNumberingAfterBreak="0">
    <w:nsid w:val="6294160C"/>
    <w:multiLevelType w:val="multilevel"/>
    <w:tmpl w:val="F3DC05B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5B36007"/>
    <w:multiLevelType w:val="multilevel"/>
    <w:tmpl w:val="686A48AC"/>
    <w:lvl w:ilvl="0">
      <w:start w:val="1"/>
      <w:numFmt w:val="bullet"/>
      <w:lvlText w:val=""/>
      <w:lvlJc w:val="left"/>
      <w:pPr>
        <w:tabs>
          <w:tab w:val="num" w:pos="1749"/>
        </w:tabs>
        <w:ind w:left="1749" w:hanging="360"/>
      </w:pPr>
      <w:rPr>
        <w:rFonts w:ascii="Wingdings" w:hAnsi="Wingdings" w:hint="default"/>
        <w:sz w:val="20"/>
      </w:rPr>
    </w:lvl>
    <w:lvl w:ilvl="1">
      <w:start w:val="1"/>
      <w:numFmt w:val="bullet"/>
      <w:lvlText w:val=""/>
      <w:lvlJc w:val="left"/>
      <w:pPr>
        <w:tabs>
          <w:tab w:val="num" w:pos="2469"/>
        </w:tabs>
        <w:ind w:left="2469" w:hanging="360"/>
      </w:pPr>
      <w:rPr>
        <w:rFonts w:ascii="Wingdings" w:hAnsi="Wingdings" w:hint="default"/>
        <w:sz w:val="20"/>
      </w:rPr>
    </w:lvl>
    <w:lvl w:ilvl="2" w:tentative="1">
      <w:start w:val="1"/>
      <w:numFmt w:val="bullet"/>
      <w:lvlText w:val=""/>
      <w:lvlJc w:val="left"/>
      <w:pPr>
        <w:tabs>
          <w:tab w:val="num" w:pos="3189"/>
        </w:tabs>
        <w:ind w:left="3189" w:hanging="360"/>
      </w:pPr>
      <w:rPr>
        <w:rFonts w:ascii="Wingdings" w:hAnsi="Wingdings" w:hint="default"/>
        <w:sz w:val="20"/>
      </w:rPr>
    </w:lvl>
    <w:lvl w:ilvl="3" w:tentative="1">
      <w:start w:val="1"/>
      <w:numFmt w:val="bullet"/>
      <w:lvlText w:val=""/>
      <w:lvlJc w:val="left"/>
      <w:pPr>
        <w:tabs>
          <w:tab w:val="num" w:pos="3909"/>
        </w:tabs>
        <w:ind w:left="3909" w:hanging="360"/>
      </w:pPr>
      <w:rPr>
        <w:rFonts w:ascii="Wingdings" w:hAnsi="Wingdings" w:hint="default"/>
        <w:sz w:val="20"/>
      </w:rPr>
    </w:lvl>
    <w:lvl w:ilvl="4" w:tentative="1">
      <w:start w:val="1"/>
      <w:numFmt w:val="bullet"/>
      <w:lvlText w:val=""/>
      <w:lvlJc w:val="left"/>
      <w:pPr>
        <w:tabs>
          <w:tab w:val="num" w:pos="4629"/>
        </w:tabs>
        <w:ind w:left="4629" w:hanging="360"/>
      </w:pPr>
      <w:rPr>
        <w:rFonts w:ascii="Wingdings" w:hAnsi="Wingdings" w:hint="default"/>
        <w:sz w:val="20"/>
      </w:rPr>
    </w:lvl>
    <w:lvl w:ilvl="5" w:tentative="1">
      <w:start w:val="1"/>
      <w:numFmt w:val="bullet"/>
      <w:lvlText w:val=""/>
      <w:lvlJc w:val="left"/>
      <w:pPr>
        <w:tabs>
          <w:tab w:val="num" w:pos="5349"/>
        </w:tabs>
        <w:ind w:left="5349" w:hanging="360"/>
      </w:pPr>
      <w:rPr>
        <w:rFonts w:ascii="Wingdings" w:hAnsi="Wingdings" w:hint="default"/>
        <w:sz w:val="20"/>
      </w:rPr>
    </w:lvl>
    <w:lvl w:ilvl="6" w:tentative="1">
      <w:start w:val="1"/>
      <w:numFmt w:val="bullet"/>
      <w:lvlText w:val=""/>
      <w:lvlJc w:val="left"/>
      <w:pPr>
        <w:tabs>
          <w:tab w:val="num" w:pos="6069"/>
        </w:tabs>
        <w:ind w:left="6069" w:hanging="360"/>
      </w:pPr>
      <w:rPr>
        <w:rFonts w:ascii="Wingdings" w:hAnsi="Wingdings" w:hint="default"/>
        <w:sz w:val="20"/>
      </w:rPr>
    </w:lvl>
    <w:lvl w:ilvl="7" w:tentative="1">
      <w:start w:val="1"/>
      <w:numFmt w:val="bullet"/>
      <w:lvlText w:val=""/>
      <w:lvlJc w:val="left"/>
      <w:pPr>
        <w:tabs>
          <w:tab w:val="num" w:pos="6789"/>
        </w:tabs>
        <w:ind w:left="6789" w:hanging="360"/>
      </w:pPr>
      <w:rPr>
        <w:rFonts w:ascii="Wingdings" w:hAnsi="Wingdings" w:hint="default"/>
        <w:sz w:val="20"/>
      </w:rPr>
    </w:lvl>
    <w:lvl w:ilvl="8" w:tentative="1">
      <w:start w:val="1"/>
      <w:numFmt w:val="bullet"/>
      <w:lvlText w:val=""/>
      <w:lvlJc w:val="left"/>
      <w:pPr>
        <w:tabs>
          <w:tab w:val="num" w:pos="7509"/>
        </w:tabs>
        <w:ind w:left="7509" w:hanging="360"/>
      </w:pPr>
      <w:rPr>
        <w:rFonts w:ascii="Wingdings" w:hAnsi="Wingdings" w:hint="default"/>
        <w:sz w:val="20"/>
      </w:rPr>
    </w:lvl>
  </w:abstractNum>
  <w:abstractNum w:abstractNumId="17" w15:restartNumberingAfterBreak="0">
    <w:nsid w:val="68107706"/>
    <w:multiLevelType w:val="multilevel"/>
    <w:tmpl w:val="D0EA568E"/>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31F3396"/>
    <w:multiLevelType w:val="multilevel"/>
    <w:tmpl w:val="686A48AC"/>
    <w:lvl w:ilvl="0">
      <w:start w:val="1"/>
      <w:numFmt w:val="bullet"/>
      <w:lvlText w:val=""/>
      <w:lvlJc w:val="left"/>
      <w:pPr>
        <w:tabs>
          <w:tab w:val="num" w:pos="1749"/>
        </w:tabs>
        <w:ind w:left="1749" w:hanging="360"/>
      </w:pPr>
      <w:rPr>
        <w:rFonts w:ascii="Wingdings" w:hAnsi="Wingdings" w:hint="default"/>
        <w:sz w:val="20"/>
      </w:rPr>
    </w:lvl>
    <w:lvl w:ilvl="1" w:tentative="1">
      <w:start w:val="1"/>
      <w:numFmt w:val="bullet"/>
      <w:lvlText w:val=""/>
      <w:lvlJc w:val="left"/>
      <w:pPr>
        <w:tabs>
          <w:tab w:val="num" w:pos="2469"/>
        </w:tabs>
        <w:ind w:left="2469" w:hanging="360"/>
      </w:pPr>
      <w:rPr>
        <w:rFonts w:ascii="Wingdings" w:hAnsi="Wingdings" w:hint="default"/>
        <w:sz w:val="20"/>
      </w:rPr>
    </w:lvl>
    <w:lvl w:ilvl="2" w:tentative="1">
      <w:start w:val="1"/>
      <w:numFmt w:val="bullet"/>
      <w:lvlText w:val=""/>
      <w:lvlJc w:val="left"/>
      <w:pPr>
        <w:tabs>
          <w:tab w:val="num" w:pos="3189"/>
        </w:tabs>
        <w:ind w:left="3189" w:hanging="360"/>
      </w:pPr>
      <w:rPr>
        <w:rFonts w:ascii="Wingdings" w:hAnsi="Wingdings" w:hint="default"/>
        <w:sz w:val="20"/>
      </w:rPr>
    </w:lvl>
    <w:lvl w:ilvl="3" w:tentative="1">
      <w:start w:val="1"/>
      <w:numFmt w:val="bullet"/>
      <w:lvlText w:val=""/>
      <w:lvlJc w:val="left"/>
      <w:pPr>
        <w:tabs>
          <w:tab w:val="num" w:pos="3909"/>
        </w:tabs>
        <w:ind w:left="3909" w:hanging="360"/>
      </w:pPr>
      <w:rPr>
        <w:rFonts w:ascii="Wingdings" w:hAnsi="Wingdings" w:hint="default"/>
        <w:sz w:val="20"/>
      </w:rPr>
    </w:lvl>
    <w:lvl w:ilvl="4" w:tentative="1">
      <w:start w:val="1"/>
      <w:numFmt w:val="bullet"/>
      <w:lvlText w:val=""/>
      <w:lvlJc w:val="left"/>
      <w:pPr>
        <w:tabs>
          <w:tab w:val="num" w:pos="4629"/>
        </w:tabs>
        <w:ind w:left="4629" w:hanging="360"/>
      </w:pPr>
      <w:rPr>
        <w:rFonts w:ascii="Wingdings" w:hAnsi="Wingdings" w:hint="default"/>
        <w:sz w:val="20"/>
      </w:rPr>
    </w:lvl>
    <w:lvl w:ilvl="5" w:tentative="1">
      <w:start w:val="1"/>
      <w:numFmt w:val="bullet"/>
      <w:lvlText w:val=""/>
      <w:lvlJc w:val="left"/>
      <w:pPr>
        <w:tabs>
          <w:tab w:val="num" w:pos="5349"/>
        </w:tabs>
        <w:ind w:left="5349" w:hanging="360"/>
      </w:pPr>
      <w:rPr>
        <w:rFonts w:ascii="Wingdings" w:hAnsi="Wingdings" w:hint="default"/>
        <w:sz w:val="20"/>
      </w:rPr>
    </w:lvl>
    <w:lvl w:ilvl="6" w:tentative="1">
      <w:start w:val="1"/>
      <w:numFmt w:val="bullet"/>
      <w:lvlText w:val=""/>
      <w:lvlJc w:val="left"/>
      <w:pPr>
        <w:tabs>
          <w:tab w:val="num" w:pos="6069"/>
        </w:tabs>
        <w:ind w:left="6069" w:hanging="360"/>
      </w:pPr>
      <w:rPr>
        <w:rFonts w:ascii="Wingdings" w:hAnsi="Wingdings" w:hint="default"/>
        <w:sz w:val="20"/>
      </w:rPr>
    </w:lvl>
    <w:lvl w:ilvl="7" w:tentative="1">
      <w:start w:val="1"/>
      <w:numFmt w:val="bullet"/>
      <w:lvlText w:val=""/>
      <w:lvlJc w:val="left"/>
      <w:pPr>
        <w:tabs>
          <w:tab w:val="num" w:pos="6789"/>
        </w:tabs>
        <w:ind w:left="6789" w:hanging="360"/>
      </w:pPr>
      <w:rPr>
        <w:rFonts w:ascii="Wingdings" w:hAnsi="Wingdings" w:hint="default"/>
        <w:sz w:val="20"/>
      </w:rPr>
    </w:lvl>
    <w:lvl w:ilvl="8" w:tentative="1">
      <w:start w:val="1"/>
      <w:numFmt w:val="bullet"/>
      <w:lvlText w:val=""/>
      <w:lvlJc w:val="left"/>
      <w:pPr>
        <w:tabs>
          <w:tab w:val="num" w:pos="7509"/>
        </w:tabs>
        <w:ind w:left="7509" w:hanging="360"/>
      </w:pPr>
      <w:rPr>
        <w:rFonts w:ascii="Wingdings" w:hAnsi="Wingdings" w:hint="default"/>
        <w:sz w:val="20"/>
      </w:rPr>
    </w:lvl>
  </w:abstractNum>
  <w:abstractNum w:abstractNumId="19" w15:restartNumberingAfterBreak="0">
    <w:nsid w:val="795B6B34"/>
    <w:multiLevelType w:val="multilevel"/>
    <w:tmpl w:val="D8F6D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B234CFC"/>
    <w:multiLevelType w:val="hybridMultilevel"/>
    <w:tmpl w:val="42E0E49E"/>
    <w:lvl w:ilvl="0" w:tplc="08130001">
      <w:start w:val="1"/>
      <w:numFmt w:val="bullet"/>
      <w:lvlText w:val=""/>
      <w:lvlJc w:val="left"/>
      <w:pPr>
        <w:ind w:left="720" w:hanging="360"/>
      </w:pPr>
      <w:rPr>
        <w:rFonts w:ascii="Symbol" w:hAnsi="Symbol" w:hint="default"/>
        <w:b w:val="0"/>
        <w:color w:val="auto"/>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num w:numId="1">
    <w:abstractNumId w:val="0"/>
  </w:num>
  <w:num w:numId="2">
    <w:abstractNumId w:val="9"/>
  </w:num>
  <w:num w:numId="3">
    <w:abstractNumId w:val="19"/>
  </w:num>
  <w:num w:numId="4">
    <w:abstractNumId w:val="2"/>
  </w:num>
  <w:num w:numId="5">
    <w:abstractNumId w:val="1"/>
  </w:num>
  <w:num w:numId="6">
    <w:abstractNumId w:val="13"/>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 w:numId="9">
    <w:abstractNumId w:val="20"/>
  </w:num>
  <w:num w:numId="10">
    <w:abstractNumId w:val="10"/>
  </w:num>
  <w:num w:numId="11">
    <w:abstractNumId w:val="16"/>
  </w:num>
  <w:num w:numId="12">
    <w:abstractNumId w:val="7"/>
  </w:num>
  <w:num w:numId="13">
    <w:abstractNumId w:val="15"/>
  </w:num>
  <w:num w:numId="14">
    <w:abstractNumId w:val="11"/>
  </w:num>
  <w:num w:numId="15">
    <w:abstractNumId w:val="17"/>
  </w:num>
  <w:num w:numId="16">
    <w:abstractNumId w:val="4"/>
  </w:num>
  <w:num w:numId="17">
    <w:abstractNumId w:val="8"/>
  </w:num>
  <w:num w:numId="18">
    <w:abstractNumId w:val="18"/>
  </w:num>
  <w:num w:numId="19">
    <w:abstractNumId w:val="14"/>
  </w:num>
  <w:num w:numId="20">
    <w:abstractNumId w:val="12"/>
  </w:num>
  <w:num w:numId="2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nl-BE" w:vendorID="64" w:dllVersion="131078" w:nlCheck="1" w:checkStyle="0"/>
  <w:activeWritingStyle w:appName="MSWord" w:lang="en-US" w:vendorID="64" w:dllVersion="131078" w:nlCheck="1" w:checkStyle="1"/>
  <w:proofState w:spelling="clean"/>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00CC"/>
    <w:rsid w:val="00011290"/>
    <w:rsid w:val="00020987"/>
    <w:rsid w:val="00030E24"/>
    <w:rsid w:val="0004342E"/>
    <w:rsid w:val="000553B1"/>
    <w:rsid w:val="00070C3D"/>
    <w:rsid w:val="000A0B19"/>
    <w:rsid w:val="000B40E3"/>
    <w:rsid w:val="000C56A9"/>
    <w:rsid w:val="0012386F"/>
    <w:rsid w:val="001456AA"/>
    <w:rsid w:val="00150850"/>
    <w:rsid w:val="001556B4"/>
    <w:rsid w:val="00165590"/>
    <w:rsid w:val="0018061C"/>
    <w:rsid w:val="001E3786"/>
    <w:rsid w:val="001F3954"/>
    <w:rsid w:val="001F40A5"/>
    <w:rsid w:val="002469FC"/>
    <w:rsid w:val="00257A57"/>
    <w:rsid w:val="0026379B"/>
    <w:rsid w:val="00283DF2"/>
    <w:rsid w:val="00284116"/>
    <w:rsid w:val="0028430A"/>
    <w:rsid w:val="00297DF2"/>
    <w:rsid w:val="002A6B6E"/>
    <w:rsid w:val="002B0D27"/>
    <w:rsid w:val="002C43CC"/>
    <w:rsid w:val="002D67F3"/>
    <w:rsid w:val="00305AC9"/>
    <w:rsid w:val="00312DF8"/>
    <w:rsid w:val="00326676"/>
    <w:rsid w:val="003331A7"/>
    <w:rsid w:val="00352979"/>
    <w:rsid w:val="0039221D"/>
    <w:rsid w:val="00396860"/>
    <w:rsid w:val="003975D4"/>
    <w:rsid w:val="003B3A21"/>
    <w:rsid w:val="003B5FDC"/>
    <w:rsid w:val="003C3540"/>
    <w:rsid w:val="003C634D"/>
    <w:rsid w:val="00431443"/>
    <w:rsid w:val="00454B1C"/>
    <w:rsid w:val="00472FF1"/>
    <w:rsid w:val="00487F90"/>
    <w:rsid w:val="0049612E"/>
    <w:rsid w:val="004A3821"/>
    <w:rsid w:val="004A38EB"/>
    <w:rsid w:val="004B16A0"/>
    <w:rsid w:val="004E27CC"/>
    <w:rsid w:val="005072B6"/>
    <w:rsid w:val="00523272"/>
    <w:rsid w:val="00526D39"/>
    <w:rsid w:val="00551008"/>
    <w:rsid w:val="005613B3"/>
    <w:rsid w:val="0056394D"/>
    <w:rsid w:val="0058356B"/>
    <w:rsid w:val="00595119"/>
    <w:rsid w:val="005A5AE2"/>
    <w:rsid w:val="005C0D6A"/>
    <w:rsid w:val="00625B38"/>
    <w:rsid w:val="006323D0"/>
    <w:rsid w:val="006400CC"/>
    <w:rsid w:val="0067527B"/>
    <w:rsid w:val="0069085C"/>
    <w:rsid w:val="006C2D62"/>
    <w:rsid w:val="006E62F6"/>
    <w:rsid w:val="006E7705"/>
    <w:rsid w:val="00717DA3"/>
    <w:rsid w:val="0072351F"/>
    <w:rsid w:val="007348F2"/>
    <w:rsid w:val="007557E9"/>
    <w:rsid w:val="00756435"/>
    <w:rsid w:val="00794587"/>
    <w:rsid w:val="007A6D75"/>
    <w:rsid w:val="007B64AC"/>
    <w:rsid w:val="007B64EC"/>
    <w:rsid w:val="0080464B"/>
    <w:rsid w:val="0082754C"/>
    <w:rsid w:val="008320E1"/>
    <w:rsid w:val="00890BAB"/>
    <w:rsid w:val="008B260A"/>
    <w:rsid w:val="008F481D"/>
    <w:rsid w:val="00901B20"/>
    <w:rsid w:val="0092513D"/>
    <w:rsid w:val="00940079"/>
    <w:rsid w:val="009723FD"/>
    <w:rsid w:val="009946FE"/>
    <w:rsid w:val="00994CE3"/>
    <w:rsid w:val="009A6E64"/>
    <w:rsid w:val="00A83BB0"/>
    <w:rsid w:val="00A949CD"/>
    <w:rsid w:val="00AA4DC7"/>
    <w:rsid w:val="00AC269C"/>
    <w:rsid w:val="00AD506A"/>
    <w:rsid w:val="00AE0364"/>
    <w:rsid w:val="00AF2327"/>
    <w:rsid w:val="00B03565"/>
    <w:rsid w:val="00B20CBF"/>
    <w:rsid w:val="00B51D46"/>
    <w:rsid w:val="00B523B0"/>
    <w:rsid w:val="00B85DD0"/>
    <w:rsid w:val="00B865ED"/>
    <w:rsid w:val="00B97B46"/>
    <w:rsid w:val="00BA0217"/>
    <w:rsid w:val="00BA4D84"/>
    <w:rsid w:val="00BC4B6B"/>
    <w:rsid w:val="00BF03C0"/>
    <w:rsid w:val="00C1027F"/>
    <w:rsid w:val="00C207C0"/>
    <w:rsid w:val="00C27B7C"/>
    <w:rsid w:val="00C60DB2"/>
    <w:rsid w:val="00C705EB"/>
    <w:rsid w:val="00C850A2"/>
    <w:rsid w:val="00C97866"/>
    <w:rsid w:val="00CB1C54"/>
    <w:rsid w:val="00CF750B"/>
    <w:rsid w:val="00D24FA0"/>
    <w:rsid w:val="00D342CD"/>
    <w:rsid w:val="00D45430"/>
    <w:rsid w:val="00D468A5"/>
    <w:rsid w:val="00D920BB"/>
    <w:rsid w:val="00DA3201"/>
    <w:rsid w:val="00DA4B98"/>
    <w:rsid w:val="00DE624A"/>
    <w:rsid w:val="00E14645"/>
    <w:rsid w:val="00E15E4C"/>
    <w:rsid w:val="00EA5287"/>
    <w:rsid w:val="00EE321F"/>
    <w:rsid w:val="00EF0072"/>
    <w:rsid w:val="00F76938"/>
    <w:rsid w:val="00FA2BA1"/>
    <w:rsid w:val="00FB6A88"/>
    <w:rsid w:val="00FF3642"/>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5657EBFB"/>
  <w15:chartTrackingRefBased/>
  <w15:docId w15:val="{B5A9505C-64ED-4D25-934E-1E39A0F7E3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EE321F"/>
    <w:rPr>
      <w:rFonts w:ascii="Tahoma" w:hAnsi="Tahoma"/>
      <w:color w:val="002757"/>
      <w:sz w:val="20"/>
    </w:rPr>
  </w:style>
  <w:style w:type="paragraph" w:styleId="Kop1">
    <w:name w:val="heading 1"/>
    <w:aliases w:val="Titel 1"/>
    <w:basedOn w:val="Standaard"/>
    <w:next w:val="Standaard"/>
    <w:link w:val="Kop1Char"/>
    <w:uiPriority w:val="9"/>
    <w:qFormat/>
    <w:rsid w:val="00523272"/>
    <w:pPr>
      <w:keepNext/>
      <w:keepLines/>
      <w:spacing w:after="120"/>
      <w:outlineLvl w:val="0"/>
    </w:pPr>
    <w:rPr>
      <w:rFonts w:eastAsiaTheme="majorEastAsia" w:cstheme="majorBidi"/>
      <w:b/>
      <w:caps/>
      <w:color w:val="E00049"/>
      <w:sz w:val="24"/>
      <w:szCs w:val="32"/>
    </w:rPr>
  </w:style>
  <w:style w:type="paragraph" w:styleId="Kop2">
    <w:name w:val="heading 2"/>
    <w:aliases w:val="Titel 2"/>
    <w:basedOn w:val="Standaard"/>
    <w:next w:val="Standaard"/>
    <w:link w:val="Kop2Char"/>
    <w:uiPriority w:val="9"/>
    <w:unhideWhenUsed/>
    <w:qFormat/>
    <w:rsid w:val="00523272"/>
    <w:pPr>
      <w:keepNext/>
      <w:keepLines/>
      <w:spacing w:before="40" w:after="40"/>
      <w:outlineLvl w:val="1"/>
    </w:pPr>
    <w:rPr>
      <w:rFonts w:eastAsiaTheme="majorEastAsia" w:cstheme="majorBidi"/>
      <w:color w:val="E00049"/>
      <w:sz w:val="22"/>
      <w:szCs w:val="26"/>
    </w:rPr>
  </w:style>
  <w:style w:type="paragraph" w:styleId="Kop4">
    <w:name w:val="heading 4"/>
    <w:basedOn w:val="Standaard"/>
    <w:next w:val="Standaard"/>
    <w:link w:val="Kop4Char"/>
    <w:uiPriority w:val="9"/>
    <w:semiHidden/>
    <w:unhideWhenUsed/>
    <w:qFormat/>
    <w:rsid w:val="00070C3D"/>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B865ED"/>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B865ED"/>
    <w:rPr>
      <w:rFonts w:ascii="Segoe UI" w:hAnsi="Segoe UI" w:cs="Segoe UI"/>
      <w:sz w:val="18"/>
      <w:szCs w:val="18"/>
    </w:rPr>
  </w:style>
  <w:style w:type="paragraph" w:styleId="Lijstalinea">
    <w:name w:val="List Paragraph"/>
    <w:basedOn w:val="Standaard"/>
    <w:uiPriority w:val="34"/>
    <w:qFormat/>
    <w:rsid w:val="0072351F"/>
    <w:pPr>
      <w:ind w:left="720"/>
      <w:contextualSpacing/>
    </w:pPr>
  </w:style>
  <w:style w:type="character" w:customStyle="1" w:styleId="Kop1Char">
    <w:name w:val="Kop 1 Char"/>
    <w:aliases w:val="Titel 1 Char"/>
    <w:basedOn w:val="Standaardalinea-lettertype"/>
    <w:link w:val="Kop1"/>
    <w:uiPriority w:val="9"/>
    <w:rsid w:val="00523272"/>
    <w:rPr>
      <w:rFonts w:ascii="Tahoma" w:eastAsiaTheme="majorEastAsia" w:hAnsi="Tahoma" w:cstheme="majorBidi"/>
      <w:b/>
      <w:caps/>
      <w:color w:val="E00049"/>
      <w:sz w:val="24"/>
      <w:szCs w:val="32"/>
    </w:rPr>
  </w:style>
  <w:style w:type="character" w:customStyle="1" w:styleId="Kop2Char">
    <w:name w:val="Kop 2 Char"/>
    <w:aliases w:val="Titel 2 Char"/>
    <w:basedOn w:val="Standaardalinea-lettertype"/>
    <w:link w:val="Kop2"/>
    <w:uiPriority w:val="9"/>
    <w:rsid w:val="00523272"/>
    <w:rPr>
      <w:rFonts w:ascii="Tahoma" w:eastAsiaTheme="majorEastAsia" w:hAnsi="Tahoma" w:cstheme="majorBidi"/>
      <w:color w:val="E00049"/>
      <w:szCs w:val="26"/>
    </w:rPr>
  </w:style>
  <w:style w:type="paragraph" w:styleId="Koptekst">
    <w:name w:val="header"/>
    <w:basedOn w:val="Standaard"/>
    <w:link w:val="KoptekstChar"/>
    <w:uiPriority w:val="99"/>
    <w:unhideWhenUsed/>
    <w:rsid w:val="0058356B"/>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58356B"/>
    <w:rPr>
      <w:rFonts w:ascii="Tahoma" w:hAnsi="Tahoma"/>
      <w:color w:val="002757"/>
      <w:sz w:val="20"/>
    </w:rPr>
  </w:style>
  <w:style w:type="paragraph" w:styleId="Voettekst">
    <w:name w:val="footer"/>
    <w:basedOn w:val="Standaard"/>
    <w:link w:val="VoettekstChar"/>
    <w:uiPriority w:val="99"/>
    <w:unhideWhenUsed/>
    <w:rsid w:val="0058356B"/>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58356B"/>
    <w:rPr>
      <w:rFonts w:ascii="Tahoma" w:hAnsi="Tahoma"/>
      <w:color w:val="002757"/>
      <w:sz w:val="20"/>
    </w:rPr>
  </w:style>
  <w:style w:type="character" w:customStyle="1" w:styleId="Kop4Char">
    <w:name w:val="Kop 4 Char"/>
    <w:basedOn w:val="Standaardalinea-lettertype"/>
    <w:link w:val="Kop4"/>
    <w:uiPriority w:val="9"/>
    <w:semiHidden/>
    <w:rsid w:val="00070C3D"/>
    <w:rPr>
      <w:rFonts w:asciiTheme="majorHAnsi" w:eastAsiaTheme="majorEastAsia" w:hAnsiTheme="majorHAnsi" w:cstheme="majorBidi"/>
      <w:i/>
      <w:iCs/>
      <w:color w:val="2E74B5" w:themeColor="accent1" w:themeShade="BF"/>
      <w:sz w:val="20"/>
    </w:rPr>
  </w:style>
  <w:style w:type="paragraph" w:styleId="Normaalweb">
    <w:name w:val="Normal (Web)"/>
    <w:basedOn w:val="Standaard"/>
    <w:uiPriority w:val="99"/>
    <w:unhideWhenUsed/>
    <w:rsid w:val="00070C3D"/>
    <w:pPr>
      <w:spacing w:before="100" w:beforeAutospacing="1" w:after="100" w:afterAutospacing="1" w:line="240" w:lineRule="auto"/>
    </w:pPr>
    <w:rPr>
      <w:rFonts w:ascii="Times New Roman" w:eastAsia="Times New Roman" w:hAnsi="Times New Roman" w:cs="Times New Roman"/>
      <w:color w:val="auto"/>
      <w:sz w:val="24"/>
      <w:szCs w:val="24"/>
      <w:lang w:eastAsia="nl-BE"/>
    </w:rPr>
  </w:style>
  <w:style w:type="character" w:styleId="Hyperlink">
    <w:name w:val="Hyperlink"/>
    <w:basedOn w:val="Standaardalinea-lettertype"/>
    <w:uiPriority w:val="99"/>
    <w:unhideWhenUsed/>
    <w:rsid w:val="00283DF2"/>
    <w:rPr>
      <w:color w:val="0563C1" w:themeColor="hyperlink"/>
      <w:u w:val="single"/>
    </w:rPr>
  </w:style>
  <w:style w:type="table" w:styleId="Tabelraster">
    <w:name w:val="Table Grid"/>
    <w:basedOn w:val="Standaardtabel"/>
    <w:uiPriority w:val="59"/>
    <w:rsid w:val="003C3540"/>
    <w:pPr>
      <w:spacing w:after="0" w:line="240" w:lineRule="auto"/>
    </w:pPr>
    <w:rPr>
      <w:rFonts w:eastAsiaTheme="minorEastAsia"/>
      <w:sz w:val="24"/>
      <w:szCs w:val="24"/>
      <w:lang w:val="fr-FR"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1">
    <w:name w:val="Tabelraster1"/>
    <w:basedOn w:val="Standaardtabel"/>
    <w:next w:val="Tabelraster"/>
    <w:uiPriority w:val="59"/>
    <w:rsid w:val="001E3786"/>
    <w:pPr>
      <w:spacing w:after="0" w:line="240" w:lineRule="auto"/>
    </w:pPr>
    <w:rPr>
      <w:rFonts w:eastAsiaTheme="minorEastAsia"/>
      <w:sz w:val="24"/>
      <w:szCs w:val="24"/>
      <w:lang w:val="fr-FR"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11">
    <w:name w:val="Tabelraster11"/>
    <w:basedOn w:val="Standaardtabel"/>
    <w:next w:val="Tabelraster"/>
    <w:uiPriority w:val="59"/>
    <w:rsid w:val="00305AC9"/>
    <w:pPr>
      <w:spacing w:after="0" w:line="240" w:lineRule="auto"/>
    </w:pPr>
    <w:rPr>
      <w:rFonts w:eastAsiaTheme="minorEastAsia"/>
      <w:sz w:val="24"/>
      <w:szCs w:val="24"/>
      <w:lang w:val="fr-FR"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348F2"/>
    <w:pPr>
      <w:autoSpaceDE w:val="0"/>
      <w:autoSpaceDN w:val="0"/>
      <w:adjustRightInd w:val="0"/>
      <w:spacing w:after="0" w:line="240" w:lineRule="auto"/>
    </w:pPr>
    <w:rPr>
      <w:rFonts w:ascii="Tahoma" w:hAnsi="Tahoma" w:cs="Tahom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0703118">
      <w:bodyDiv w:val="1"/>
      <w:marLeft w:val="0"/>
      <w:marRight w:val="0"/>
      <w:marTop w:val="0"/>
      <w:marBottom w:val="0"/>
      <w:divBdr>
        <w:top w:val="none" w:sz="0" w:space="0" w:color="auto"/>
        <w:left w:val="none" w:sz="0" w:space="0" w:color="auto"/>
        <w:bottom w:val="none" w:sz="0" w:space="0" w:color="auto"/>
        <w:right w:val="none" w:sz="0" w:space="0" w:color="auto"/>
      </w:divBdr>
    </w:div>
    <w:div w:id="256597779">
      <w:bodyDiv w:val="1"/>
      <w:marLeft w:val="0"/>
      <w:marRight w:val="0"/>
      <w:marTop w:val="0"/>
      <w:marBottom w:val="0"/>
      <w:divBdr>
        <w:top w:val="none" w:sz="0" w:space="0" w:color="auto"/>
        <w:left w:val="none" w:sz="0" w:space="0" w:color="auto"/>
        <w:bottom w:val="none" w:sz="0" w:space="0" w:color="auto"/>
        <w:right w:val="none" w:sz="0" w:space="0" w:color="auto"/>
      </w:divBdr>
    </w:div>
    <w:div w:id="274675105">
      <w:bodyDiv w:val="1"/>
      <w:marLeft w:val="0"/>
      <w:marRight w:val="0"/>
      <w:marTop w:val="0"/>
      <w:marBottom w:val="0"/>
      <w:divBdr>
        <w:top w:val="none" w:sz="0" w:space="0" w:color="auto"/>
        <w:left w:val="none" w:sz="0" w:space="0" w:color="auto"/>
        <w:bottom w:val="none" w:sz="0" w:space="0" w:color="auto"/>
        <w:right w:val="none" w:sz="0" w:space="0" w:color="auto"/>
      </w:divBdr>
      <w:divsChild>
        <w:div w:id="18162344">
          <w:marLeft w:val="0"/>
          <w:marRight w:val="0"/>
          <w:marTop w:val="0"/>
          <w:marBottom w:val="0"/>
          <w:divBdr>
            <w:top w:val="none" w:sz="0" w:space="0" w:color="auto"/>
            <w:left w:val="none" w:sz="0" w:space="0" w:color="auto"/>
            <w:bottom w:val="none" w:sz="0" w:space="0" w:color="auto"/>
            <w:right w:val="none" w:sz="0" w:space="0" w:color="auto"/>
          </w:divBdr>
        </w:div>
      </w:divsChild>
    </w:div>
    <w:div w:id="363095270">
      <w:bodyDiv w:val="1"/>
      <w:marLeft w:val="0"/>
      <w:marRight w:val="0"/>
      <w:marTop w:val="0"/>
      <w:marBottom w:val="0"/>
      <w:divBdr>
        <w:top w:val="none" w:sz="0" w:space="0" w:color="auto"/>
        <w:left w:val="none" w:sz="0" w:space="0" w:color="auto"/>
        <w:bottom w:val="none" w:sz="0" w:space="0" w:color="auto"/>
        <w:right w:val="none" w:sz="0" w:space="0" w:color="auto"/>
      </w:divBdr>
      <w:divsChild>
        <w:div w:id="2118596843">
          <w:marLeft w:val="0"/>
          <w:marRight w:val="0"/>
          <w:marTop w:val="0"/>
          <w:marBottom w:val="0"/>
          <w:divBdr>
            <w:top w:val="none" w:sz="0" w:space="0" w:color="auto"/>
            <w:left w:val="none" w:sz="0" w:space="0" w:color="auto"/>
            <w:bottom w:val="none" w:sz="0" w:space="0" w:color="auto"/>
            <w:right w:val="none" w:sz="0" w:space="0" w:color="auto"/>
          </w:divBdr>
        </w:div>
      </w:divsChild>
    </w:div>
    <w:div w:id="429278634">
      <w:bodyDiv w:val="1"/>
      <w:marLeft w:val="0"/>
      <w:marRight w:val="0"/>
      <w:marTop w:val="0"/>
      <w:marBottom w:val="0"/>
      <w:divBdr>
        <w:top w:val="none" w:sz="0" w:space="0" w:color="auto"/>
        <w:left w:val="none" w:sz="0" w:space="0" w:color="auto"/>
        <w:bottom w:val="none" w:sz="0" w:space="0" w:color="auto"/>
        <w:right w:val="none" w:sz="0" w:space="0" w:color="auto"/>
      </w:divBdr>
    </w:div>
    <w:div w:id="490297637">
      <w:bodyDiv w:val="1"/>
      <w:marLeft w:val="0"/>
      <w:marRight w:val="0"/>
      <w:marTop w:val="0"/>
      <w:marBottom w:val="0"/>
      <w:divBdr>
        <w:top w:val="none" w:sz="0" w:space="0" w:color="auto"/>
        <w:left w:val="none" w:sz="0" w:space="0" w:color="auto"/>
        <w:bottom w:val="none" w:sz="0" w:space="0" w:color="auto"/>
        <w:right w:val="none" w:sz="0" w:space="0" w:color="auto"/>
      </w:divBdr>
    </w:div>
    <w:div w:id="543104843">
      <w:bodyDiv w:val="1"/>
      <w:marLeft w:val="0"/>
      <w:marRight w:val="0"/>
      <w:marTop w:val="0"/>
      <w:marBottom w:val="0"/>
      <w:divBdr>
        <w:top w:val="none" w:sz="0" w:space="0" w:color="auto"/>
        <w:left w:val="none" w:sz="0" w:space="0" w:color="auto"/>
        <w:bottom w:val="none" w:sz="0" w:space="0" w:color="auto"/>
        <w:right w:val="none" w:sz="0" w:space="0" w:color="auto"/>
      </w:divBdr>
    </w:div>
    <w:div w:id="964044846">
      <w:bodyDiv w:val="1"/>
      <w:marLeft w:val="0"/>
      <w:marRight w:val="0"/>
      <w:marTop w:val="0"/>
      <w:marBottom w:val="0"/>
      <w:divBdr>
        <w:top w:val="none" w:sz="0" w:space="0" w:color="auto"/>
        <w:left w:val="none" w:sz="0" w:space="0" w:color="auto"/>
        <w:bottom w:val="none" w:sz="0" w:space="0" w:color="auto"/>
        <w:right w:val="none" w:sz="0" w:space="0" w:color="auto"/>
      </w:divBdr>
    </w:div>
    <w:div w:id="1044863046">
      <w:bodyDiv w:val="1"/>
      <w:marLeft w:val="0"/>
      <w:marRight w:val="0"/>
      <w:marTop w:val="0"/>
      <w:marBottom w:val="0"/>
      <w:divBdr>
        <w:top w:val="none" w:sz="0" w:space="0" w:color="auto"/>
        <w:left w:val="none" w:sz="0" w:space="0" w:color="auto"/>
        <w:bottom w:val="none" w:sz="0" w:space="0" w:color="auto"/>
        <w:right w:val="none" w:sz="0" w:space="0" w:color="auto"/>
      </w:divBdr>
    </w:div>
    <w:div w:id="1198615588">
      <w:bodyDiv w:val="1"/>
      <w:marLeft w:val="0"/>
      <w:marRight w:val="0"/>
      <w:marTop w:val="0"/>
      <w:marBottom w:val="0"/>
      <w:divBdr>
        <w:top w:val="none" w:sz="0" w:space="0" w:color="auto"/>
        <w:left w:val="none" w:sz="0" w:space="0" w:color="auto"/>
        <w:bottom w:val="none" w:sz="0" w:space="0" w:color="auto"/>
        <w:right w:val="none" w:sz="0" w:space="0" w:color="auto"/>
      </w:divBdr>
    </w:div>
    <w:div w:id="1239898251">
      <w:bodyDiv w:val="1"/>
      <w:marLeft w:val="0"/>
      <w:marRight w:val="0"/>
      <w:marTop w:val="0"/>
      <w:marBottom w:val="0"/>
      <w:divBdr>
        <w:top w:val="none" w:sz="0" w:space="0" w:color="auto"/>
        <w:left w:val="none" w:sz="0" w:space="0" w:color="auto"/>
        <w:bottom w:val="none" w:sz="0" w:space="0" w:color="auto"/>
        <w:right w:val="none" w:sz="0" w:space="0" w:color="auto"/>
      </w:divBdr>
    </w:div>
    <w:div w:id="1524325415">
      <w:bodyDiv w:val="1"/>
      <w:marLeft w:val="0"/>
      <w:marRight w:val="0"/>
      <w:marTop w:val="0"/>
      <w:marBottom w:val="0"/>
      <w:divBdr>
        <w:top w:val="none" w:sz="0" w:space="0" w:color="auto"/>
        <w:left w:val="none" w:sz="0" w:space="0" w:color="auto"/>
        <w:bottom w:val="none" w:sz="0" w:space="0" w:color="auto"/>
        <w:right w:val="none" w:sz="0" w:space="0" w:color="auto"/>
      </w:divBdr>
      <w:divsChild>
        <w:div w:id="2107072454">
          <w:marLeft w:val="0"/>
          <w:marRight w:val="0"/>
          <w:marTop w:val="0"/>
          <w:marBottom w:val="0"/>
          <w:divBdr>
            <w:top w:val="none" w:sz="0" w:space="0" w:color="auto"/>
            <w:left w:val="none" w:sz="0" w:space="0" w:color="auto"/>
            <w:bottom w:val="none" w:sz="0" w:space="0" w:color="auto"/>
            <w:right w:val="none" w:sz="0" w:space="0" w:color="auto"/>
          </w:divBdr>
        </w:div>
      </w:divsChild>
    </w:div>
    <w:div w:id="1757751483">
      <w:bodyDiv w:val="1"/>
      <w:marLeft w:val="0"/>
      <w:marRight w:val="0"/>
      <w:marTop w:val="0"/>
      <w:marBottom w:val="0"/>
      <w:divBdr>
        <w:top w:val="none" w:sz="0" w:space="0" w:color="auto"/>
        <w:left w:val="none" w:sz="0" w:space="0" w:color="auto"/>
        <w:bottom w:val="none" w:sz="0" w:space="0" w:color="auto"/>
        <w:right w:val="none" w:sz="0" w:space="0" w:color="auto"/>
      </w:divBdr>
    </w:div>
    <w:div w:id="1917670003">
      <w:bodyDiv w:val="1"/>
      <w:marLeft w:val="0"/>
      <w:marRight w:val="0"/>
      <w:marTop w:val="0"/>
      <w:marBottom w:val="0"/>
      <w:divBdr>
        <w:top w:val="none" w:sz="0" w:space="0" w:color="auto"/>
        <w:left w:val="none" w:sz="0" w:space="0" w:color="auto"/>
        <w:bottom w:val="none" w:sz="0" w:space="0" w:color="auto"/>
        <w:right w:val="none" w:sz="0" w:space="0" w:color="auto"/>
      </w:divBdr>
    </w:div>
    <w:div w:id="2026520488">
      <w:bodyDiv w:val="1"/>
      <w:marLeft w:val="0"/>
      <w:marRight w:val="0"/>
      <w:marTop w:val="0"/>
      <w:marBottom w:val="0"/>
      <w:divBdr>
        <w:top w:val="none" w:sz="0" w:space="0" w:color="auto"/>
        <w:left w:val="none" w:sz="0" w:space="0" w:color="auto"/>
        <w:bottom w:val="none" w:sz="0" w:space="0" w:color="auto"/>
        <w:right w:val="none" w:sz="0" w:space="0" w:color="auto"/>
      </w:divBdr>
    </w:div>
    <w:div w:id="20930413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mailto:hilde.dejonghe@ucll.be" TargetMode="External"/><Relationship Id="rId18"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hyperlink" Target="mailto:greet.schoofs@ucll.be" TargetMode="External"/><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hilde.dejonghe@ucll.be" TargetMode="External"/><Relationship Id="rId5" Type="http://schemas.openxmlformats.org/officeDocument/2006/relationships/footnotes" Target="footnotes.xml"/><Relationship Id="rId15" Type="http://schemas.openxmlformats.org/officeDocument/2006/relationships/header" Target="header2.xml"/><Relationship Id="rId10" Type="http://schemas.openxmlformats.org/officeDocument/2006/relationships/hyperlink" Target="mailto:greet.schoofs@ucll.be" TargetMode="External"/><Relationship Id="rId19"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20.jpeg"/><Relationship Id="rId14" Type="http://schemas.openxmlformats.org/officeDocument/2006/relationships/header" Target="header1.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Pages>
  <Words>3</Words>
  <Characters>18</Characters>
  <Application>Microsoft Office Word</Application>
  <DocSecurity>0</DocSecurity>
  <Lines>1</Lines>
  <Paragraphs>1</Paragraphs>
  <ScaleCrop>false</ScaleCrop>
  <HeadingPairs>
    <vt:vector size="2" baseType="variant">
      <vt:variant>
        <vt:lpstr>Titel</vt:lpstr>
      </vt:variant>
      <vt:variant>
        <vt:i4>1</vt:i4>
      </vt:variant>
    </vt:vector>
  </HeadingPairs>
  <TitlesOfParts>
    <vt:vector size="1" baseType="lpstr">
      <vt:lpstr/>
    </vt:vector>
  </TitlesOfParts>
  <Company>UC Leuven-Limburg</Company>
  <LinksUpToDate>false</LinksUpToDate>
  <CharactersWithSpaces>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Berthels</dc:creator>
  <cp:keywords/>
  <dc:description/>
  <cp:lastModifiedBy>Hilde De Jonghe</cp:lastModifiedBy>
  <cp:revision>3</cp:revision>
  <cp:lastPrinted>2018-10-23T13:28:00Z</cp:lastPrinted>
  <dcterms:created xsi:type="dcterms:W3CDTF">2018-10-23T13:28:00Z</dcterms:created>
  <dcterms:modified xsi:type="dcterms:W3CDTF">2018-10-24T09:23:00Z</dcterms:modified>
</cp:coreProperties>
</file>