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B2" w:rsidRDefault="00AF14E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A608A4" w:rsidRPr="00D17A5F" w:rsidTr="00917255">
        <w:tc>
          <w:tcPr>
            <w:tcW w:w="13992" w:type="dxa"/>
            <w:gridSpan w:val="2"/>
          </w:tcPr>
          <w:p w:rsidR="00A608A4" w:rsidRPr="00D17A5F" w:rsidRDefault="00A608A4" w:rsidP="00D13D67">
            <w:pPr>
              <w:rPr>
                <w:b/>
                <w:sz w:val="72"/>
                <w:szCs w:val="72"/>
              </w:rPr>
            </w:pPr>
            <w:r w:rsidRPr="00D17A5F">
              <w:rPr>
                <w:b/>
                <w:sz w:val="72"/>
                <w:szCs w:val="72"/>
              </w:rPr>
              <w:t>SOCIA</w:t>
            </w:r>
            <w:r w:rsidR="00D13D67">
              <w:rPr>
                <w:b/>
                <w:sz w:val="72"/>
                <w:szCs w:val="72"/>
              </w:rPr>
              <w:t>LE READAPTATIEWETENSCHAPPEN</w:t>
            </w:r>
            <w:r w:rsidRPr="00D17A5F">
              <w:rPr>
                <w:b/>
                <w:sz w:val="72"/>
                <w:szCs w:val="72"/>
              </w:rPr>
              <w:t xml:space="preserve"> - ACCO</w:t>
            </w:r>
          </w:p>
        </w:tc>
      </w:tr>
      <w:tr w:rsidR="00A608A4" w:rsidTr="00AF610E">
        <w:tc>
          <w:tcPr>
            <w:tcW w:w="13992" w:type="dxa"/>
            <w:gridSpan w:val="2"/>
          </w:tcPr>
          <w:p w:rsidR="00A608A4" w:rsidRDefault="00A608A4"/>
        </w:tc>
      </w:tr>
      <w:tr w:rsidR="00A608A4" w:rsidRPr="00D17A5F" w:rsidTr="0051074B">
        <w:tc>
          <w:tcPr>
            <w:tcW w:w="13992" w:type="dxa"/>
            <w:gridSpan w:val="2"/>
          </w:tcPr>
          <w:p w:rsidR="00A608A4" w:rsidRPr="00D17A5F" w:rsidRDefault="00A608A4">
            <w:pPr>
              <w:rPr>
                <w:i/>
                <w:sz w:val="40"/>
                <w:szCs w:val="40"/>
              </w:rPr>
            </w:pPr>
            <w:r w:rsidRPr="00D17A5F">
              <w:rPr>
                <w:i/>
                <w:sz w:val="40"/>
                <w:szCs w:val="40"/>
              </w:rPr>
              <w:t>FASE 1</w:t>
            </w:r>
          </w:p>
        </w:tc>
      </w:tr>
      <w:tr w:rsidR="00A608A4" w:rsidRPr="00D17A5F" w:rsidTr="00A608A4">
        <w:tc>
          <w:tcPr>
            <w:tcW w:w="6996" w:type="dxa"/>
          </w:tcPr>
          <w:p w:rsidR="00A608A4" w:rsidRPr="00D17A5F" w:rsidRDefault="00A35D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BIOLOGIE EN NEUROBIOLOGIE</w:t>
            </w:r>
          </w:p>
        </w:tc>
        <w:tc>
          <w:tcPr>
            <w:tcW w:w="6996" w:type="dxa"/>
          </w:tcPr>
          <w:p w:rsidR="00A608A4" w:rsidRPr="00D17A5F" w:rsidRDefault="00A35D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Basisboek biologie</w:t>
            </w:r>
          </w:p>
        </w:tc>
      </w:tr>
      <w:tr w:rsidR="00A608A4" w:rsidRPr="00D17A5F" w:rsidTr="00A608A4">
        <w:tc>
          <w:tcPr>
            <w:tcW w:w="6996" w:type="dxa"/>
          </w:tcPr>
          <w:p w:rsidR="00A608A4" w:rsidRPr="00D17A5F" w:rsidRDefault="00831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SCHRIFTELIJKE INFORMATIEVAARDIGHEDEN</w:t>
            </w:r>
          </w:p>
        </w:tc>
        <w:tc>
          <w:tcPr>
            <w:tcW w:w="6996" w:type="dxa"/>
          </w:tcPr>
          <w:p w:rsidR="00831DE3" w:rsidRPr="00D17A5F" w:rsidRDefault="00831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Horen, zien en schrijven. Schrijfboek voor welzijnswerkers</w:t>
            </w:r>
          </w:p>
        </w:tc>
      </w:tr>
      <w:tr w:rsidR="00D17A5F" w:rsidRPr="00D17A5F" w:rsidTr="00A608A4">
        <w:tc>
          <w:tcPr>
            <w:tcW w:w="6996" w:type="dxa"/>
          </w:tcPr>
          <w:p w:rsidR="00D17A5F" w:rsidRDefault="00B663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RECHT VOOR WELZIJNSWERKERS</w:t>
            </w:r>
          </w:p>
        </w:tc>
        <w:tc>
          <w:tcPr>
            <w:tcW w:w="6996" w:type="dxa"/>
          </w:tcPr>
          <w:p w:rsidR="00D17A5F" w:rsidRDefault="00B663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Recht voor welzijn</w:t>
            </w:r>
            <w:r w:rsidR="005F366C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werkers 2016</w:t>
            </w:r>
          </w:p>
        </w:tc>
      </w:tr>
      <w:tr w:rsidR="002F7B7E" w:rsidRPr="00D17A5F" w:rsidTr="00A608A4">
        <w:tc>
          <w:tcPr>
            <w:tcW w:w="6996" w:type="dxa"/>
          </w:tcPr>
          <w:p w:rsidR="002F7B7E" w:rsidRDefault="002F7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CRIMINOLOGIE</w:t>
            </w:r>
          </w:p>
        </w:tc>
        <w:tc>
          <w:tcPr>
            <w:tcW w:w="6996" w:type="dxa"/>
          </w:tcPr>
          <w:p w:rsidR="002F7B7E" w:rsidRDefault="002F7B7E">
            <w:pPr>
              <w:rPr>
                <w:sz w:val="32"/>
                <w:szCs w:val="32"/>
              </w:rPr>
            </w:pPr>
            <w:r w:rsidRPr="002F7B7E">
              <w:rPr>
                <w:sz w:val="32"/>
                <w:szCs w:val="32"/>
              </w:rPr>
              <w:t>Basisboek criminologie</w:t>
            </w:r>
          </w:p>
        </w:tc>
      </w:tr>
      <w:tr w:rsidR="00A608A4" w:rsidRPr="00D17A5F" w:rsidTr="00786F14">
        <w:tc>
          <w:tcPr>
            <w:tcW w:w="13992" w:type="dxa"/>
            <w:gridSpan w:val="2"/>
          </w:tcPr>
          <w:p w:rsidR="00A608A4" w:rsidRPr="009F3338" w:rsidRDefault="00A608A4">
            <w:pPr>
              <w:rPr>
                <w:i/>
                <w:sz w:val="40"/>
                <w:szCs w:val="40"/>
              </w:rPr>
            </w:pPr>
            <w:r w:rsidRPr="009F3338">
              <w:rPr>
                <w:i/>
                <w:sz w:val="40"/>
                <w:szCs w:val="40"/>
              </w:rPr>
              <w:t>FASE 2</w:t>
            </w:r>
          </w:p>
        </w:tc>
      </w:tr>
      <w:tr w:rsidR="00A608A4" w:rsidRPr="00D17A5F" w:rsidTr="00A608A4">
        <w:tc>
          <w:tcPr>
            <w:tcW w:w="6996" w:type="dxa"/>
          </w:tcPr>
          <w:p w:rsidR="00A608A4" w:rsidRPr="00D17A5F" w:rsidRDefault="00D723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SAV II</w:t>
            </w:r>
          </w:p>
        </w:tc>
        <w:tc>
          <w:tcPr>
            <w:tcW w:w="6996" w:type="dxa"/>
          </w:tcPr>
          <w:p w:rsidR="00A608A4" w:rsidRPr="00D17A5F" w:rsidRDefault="005A03CB" w:rsidP="005A2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Praten met kinderen</w:t>
            </w:r>
          </w:p>
        </w:tc>
      </w:tr>
      <w:tr w:rsidR="00A608A4" w:rsidRPr="00D17A5F" w:rsidTr="00A608A4">
        <w:tc>
          <w:tcPr>
            <w:tcW w:w="6996" w:type="dxa"/>
          </w:tcPr>
          <w:p w:rsidR="00A608A4" w:rsidRPr="00D17A5F" w:rsidRDefault="00A608A4">
            <w:pPr>
              <w:rPr>
                <w:sz w:val="32"/>
                <w:szCs w:val="32"/>
              </w:rPr>
            </w:pPr>
          </w:p>
        </w:tc>
        <w:tc>
          <w:tcPr>
            <w:tcW w:w="6996" w:type="dxa"/>
          </w:tcPr>
          <w:p w:rsidR="00A608A4" w:rsidRPr="00D17A5F" w:rsidRDefault="00D723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 kan je van stokstaartjes leren?</w:t>
            </w:r>
          </w:p>
        </w:tc>
      </w:tr>
      <w:tr w:rsidR="00D60C20" w:rsidRPr="00D17A5F" w:rsidTr="00A608A4">
        <w:tc>
          <w:tcPr>
            <w:tcW w:w="6996" w:type="dxa"/>
          </w:tcPr>
          <w:p w:rsidR="00D60C20" w:rsidRPr="00D17A5F" w:rsidRDefault="00D60C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JEUGDCRIMINOLOGIE</w:t>
            </w:r>
          </w:p>
        </w:tc>
        <w:tc>
          <w:tcPr>
            <w:tcW w:w="6996" w:type="dxa"/>
          </w:tcPr>
          <w:p w:rsidR="00D60C20" w:rsidRPr="00D60C20" w:rsidRDefault="00D60C20" w:rsidP="00D60C20">
            <w:pPr>
              <w:rPr>
                <w:sz w:val="32"/>
                <w:szCs w:val="32"/>
              </w:rPr>
            </w:pPr>
            <w:r w:rsidRPr="00D60C20">
              <w:rPr>
                <w:sz w:val="32"/>
                <w:szCs w:val="32"/>
              </w:rPr>
              <w:t>Jeugdcriminologie</w:t>
            </w:r>
          </w:p>
          <w:p w:rsidR="00D60C20" w:rsidRDefault="00D60C20" w:rsidP="00D60C20">
            <w:pPr>
              <w:rPr>
                <w:sz w:val="32"/>
                <w:szCs w:val="32"/>
              </w:rPr>
            </w:pPr>
            <w:r w:rsidRPr="00D60C20">
              <w:rPr>
                <w:sz w:val="32"/>
                <w:szCs w:val="32"/>
              </w:rPr>
              <w:t>Achtergronden van jeugdcriminaliteit</w:t>
            </w:r>
          </w:p>
        </w:tc>
      </w:tr>
      <w:tr w:rsidR="005F366C" w:rsidRPr="00D17A5F" w:rsidTr="00A608A4">
        <w:tc>
          <w:tcPr>
            <w:tcW w:w="6996" w:type="dxa"/>
          </w:tcPr>
          <w:p w:rsidR="005F366C" w:rsidRDefault="005F36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SWO</w:t>
            </w:r>
          </w:p>
        </w:tc>
        <w:tc>
          <w:tcPr>
            <w:tcW w:w="6996" w:type="dxa"/>
          </w:tcPr>
          <w:p w:rsidR="005F366C" w:rsidRPr="00D60C20" w:rsidRDefault="005F366C" w:rsidP="00D60C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Basisboek sociaal onderzoek</w:t>
            </w:r>
          </w:p>
        </w:tc>
      </w:tr>
      <w:tr w:rsidR="005F366C" w:rsidRPr="00D17A5F" w:rsidTr="00A608A4">
        <w:tc>
          <w:tcPr>
            <w:tcW w:w="6996" w:type="dxa"/>
          </w:tcPr>
          <w:p w:rsidR="005F366C" w:rsidRDefault="005F36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PSYCHOPATHOLOGIE</w:t>
            </w:r>
          </w:p>
        </w:tc>
        <w:tc>
          <w:tcPr>
            <w:tcW w:w="6996" w:type="dxa"/>
          </w:tcPr>
          <w:p w:rsidR="005F366C" w:rsidRDefault="005F366C" w:rsidP="00D60C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Psychiatrie, een inleiding</w:t>
            </w:r>
          </w:p>
        </w:tc>
      </w:tr>
      <w:tr w:rsidR="00831DE3" w:rsidRPr="00D17A5F" w:rsidTr="00D25201">
        <w:tc>
          <w:tcPr>
            <w:tcW w:w="13992" w:type="dxa"/>
            <w:gridSpan w:val="2"/>
          </w:tcPr>
          <w:p w:rsidR="00831DE3" w:rsidRPr="00831DE3" w:rsidRDefault="00831DE3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FASE 3</w:t>
            </w:r>
          </w:p>
        </w:tc>
      </w:tr>
      <w:tr w:rsidR="00831DE3" w:rsidRPr="00D17A5F" w:rsidTr="00A608A4">
        <w:tc>
          <w:tcPr>
            <w:tcW w:w="6996" w:type="dxa"/>
          </w:tcPr>
          <w:p w:rsidR="00831DE3" w:rsidRPr="00D17A5F" w:rsidRDefault="00831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BACHELORPROJECT</w:t>
            </w:r>
          </w:p>
        </w:tc>
        <w:tc>
          <w:tcPr>
            <w:tcW w:w="6996" w:type="dxa"/>
          </w:tcPr>
          <w:p w:rsidR="00831DE3" w:rsidRPr="00D17A5F" w:rsidRDefault="00831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Praktijkonderzoek in zorg en welzijn</w:t>
            </w:r>
          </w:p>
        </w:tc>
      </w:tr>
    </w:tbl>
    <w:p w:rsidR="00A608A4" w:rsidRDefault="00A608A4">
      <w:bookmarkStart w:id="0" w:name="_GoBack"/>
      <w:bookmarkEnd w:id="0"/>
    </w:p>
    <w:sectPr w:rsidR="00A608A4" w:rsidSect="00A608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A4"/>
    <w:rsid w:val="00005D31"/>
    <w:rsid w:val="00024915"/>
    <w:rsid w:val="002F7B7E"/>
    <w:rsid w:val="005A03CB"/>
    <w:rsid w:val="005A2239"/>
    <w:rsid w:val="005F366C"/>
    <w:rsid w:val="00831DE3"/>
    <w:rsid w:val="009F3338"/>
    <w:rsid w:val="00A35D3F"/>
    <w:rsid w:val="00A608A4"/>
    <w:rsid w:val="00AF14EA"/>
    <w:rsid w:val="00B02419"/>
    <w:rsid w:val="00B66319"/>
    <w:rsid w:val="00D13D67"/>
    <w:rsid w:val="00D17A5F"/>
    <w:rsid w:val="00D60C20"/>
    <w:rsid w:val="00D723F0"/>
    <w:rsid w:val="00DD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A099E-C802-4C70-B024-4CED42A2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6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F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Mertens</dc:creator>
  <cp:keywords/>
  <dc:description/>
  <cp:lastModifiedBy>Vincent Mertens</cp:lastModifiedBy>
  <cp:revision>11</cp:revision>
  <cp:lastPrinted>2017-01-18T08:44:00Z</cp:lastPrinted>
  <dcterms:created xsi:type="dcterms:W3CDTF">2017-06-19T11:49:00Z</dcterms:created>
  <dcterms:modified xsi:type="dcterms:W3CDTF">2017-08-30T08:31:00Z</dcterms:modified>
</cp:coreProperties>
</file>